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6F8C" w14:textId="5D4FE38E" w:rsidR="000A58D5" w:rsidRPr="000A58D5" w:rsidRDefault="000A58D5" w:rsidP="000A58D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 xml:space="preserve">Na temelju članka </w:t>
      </w:r>
      <w:r w:rsidR="00F30972">
        <w:rPr>
          <w:rFonts w:asciiTheme="majorBidi" w:hAnsiTheme="majorBidi" w:cstheme="majorBidi"/>
          <w:sz w:val="24"/>
          <w:szCs w:val="24"/>
        </w:rPr>
        <w:t>13</w:t>
      </w:r>
      <w:r w:rsidRPr="000A58D5">
        <w:rPr>
          <w:rFonts w:asciiTheme="majorBidi" w:hAnsiTheme="majorBidi" w:cstheme="majorBidi"/>
          <w:sz w:val="24"/>
          <w:szCs w:val="24"/>
        </w:rPr>
        <w:t>. Zakona o socijalnoj skrbi (Narodne novine broj 18/22</w:t>
      </w:r>
      <w:r>
        <w:rPr>
          <w:rFonts w:asciiTheme="majorBidi" w:hAnsiTheme="majorBidi" w:cstheme="majorBidi"/>
          <w:sz w:val="24"/>
          <w:szCs w:val="24"/>
        </w:rPr>
        <w:t>,</w:t>
      </w:r>
      <w:r w:rsidRPr="000A58D5">
        <w:rPr>
          <w:rFonts w:asciiTheme="majorBidi" w:hAnsiTheme="majorBidi" w:cstheme="majorBidi"/>
          <w:sz w:val="24"/>
          <w:szCs w:val="24"/>
        </w:rPr>
        <w:t xml:space="preserve"> 46/22</w:t>
      </w:r>
      <w:r>
        <w:rPr>
          <w:rFonts w:asciiTheme="majorBidi" w:hAnsiTheme="majorBidi" w:cstheme="majorBidi"/>
          <w:sz w:val="24"/>
          <w:szCs w:val="24"/>
        </w:rPr>
        <w:t>, 119/22 i 71/23</w:t>
      </w:r>
      <w:r w:rsidRPr="000A58D5">
        <w:rPr>
          <w:rFonts w:asciiTheme="majorBidi" w:hAnsiTheme="majorBidi" w:cstheme="majorBidi"/>
          <w:sz w:val="24"/>
          <w:szCs w:val="24"/>
        </w:rPr>
        <w:t xml:space="preserve">) i članka 30. Statuta Općine Čaglin  (Službeni glasnik Općine Čaglin broj </w:t>
      </w:r>
      <w:r w:rsidR="00F30972">
        <w:rPr>
          <w:rFonts w:asciiTheme="majorBidi" w:hAnsiTheme="majorBidi" w:cstheme="majorBidi"/>
          <w:sz w:val="24"/>
          <w:szCs w:val="24"/>
        </w:rPr>
        <w:t>2/23</w:t>
      </w:r>
      <w:r w:rsidRPr="000A58D5">
        <w:rPr>
          <w:rFonts w:asciiTheme="majorBidi" w:hAnsiTheme="majorBidi" w:cstheme="majorBidi"/>
          <w:sz w:val="24"/>
          <w:szCs w:val="24"/>
        </w:rPr>
        <w:t xml:space="preserve">) Općinsko vijeće Općine Čaglin  na </w:t>
      </w:r>
      <w:r w:rsidR="009E4681">
        <w:rPr>
          <w:rFonts w:asciiTheme="majorBidi" w:hAnsiTheme="majorBidi" w:cstheme="majorBidi"/>
          <w:sz w:val="24"/>
          <w:szCs w:val="24"/>
        </w:rPr>
        <w:t>17.</w:t>
      </w:r>
      <w:r w:rsidR="00F30972">
        <w:rPr>
          <w:rFonts w:asciiTheme="majorBidi" w:hAnsiTheme="majorBidi" w:cstheme="majorBidi"/>
          <w:sz w:val="24"/>
          <w:szCs w:val="24"/>
        </w:rPr>
        <w:t xml:space="preserve"> </w:t>
      </w:r>
      <w:r w:rsidRPr="000A58D5">
        <w:rPr>
          <w:rFonts w:asciiTheme="majorBidi" w:hAnsiTheme="majorBidi" w:cstheme="majorBidi"/>
          <w:sz w:val="24"/>
          <w:szCs w:val="24"/>
        </w:rPr>
        <w:t xml:space="preserve">sjednici održanoj </w:t>
      </w:r>
      <w:r w:rsidR="009E4681">
        <w:rPr>
          <w:rFonts w:asciiTheme="majorBidi" w:hAnsiTheme="majorBidi" w:cstheme="majorBidi"/>
          <w:sz w:val="24"/>
          <w:szCs w:val="24"/>
        </w:rPr>
        <w:t xml:space="preserve">15.prosinca </w:t>
      </w:r>
      <w:r w:rsidRPr="000A58D5">
        <w:rPr>
          <w:rFonts w:asciiTheme="majorBidi" w:hAnsiTheme="majorBidi" w:cstheme="majorBidi"/>
          <w:sz w:val="24"/>
          <w:szCs w:val="24"/>
        </w:rPr>
        <w:t xml:space="preserve"> 202</w:t>
      </w:r>
      <w:r w:rsidR="00F30972">
        <w:rPr>
          <w:rFonts w:asciiTheme="majorBidi" w:hAnsiTheme="majorBidi" w:cstheme="majorBidi"/>
          <w:sz w:val="24"/>
          <w:szCs w:val="24"/>
        </w:rPr>
        <w:t>3</w:t>
      </w:r>
      <w:r w:rsidRPr="000A58D5">
        <w:rPr>
          <w:rFonts w:asciiTheme="majorBidi" w:hAnsiTheme="majorBidi" w:cstheme="majorBidi"/>
          <w:sz w:val="24"/>
          <w:szCs w:val="24"/>
        </w:rPr>
        <w:t>. godine, don</w:t>
      </w:r>
      <w:r w:rsidR="00F30972">
        <w:rPr>
          <w:rFonts w:asciiTheme="majorBidi" w:hAnsiTheme="majorBidi" w:cstheme="majorBidi"/>
          <w:sz w:val="24"/>
          <w:szCs w:val="24"/>
        </w:rPr>
        <w:t>ijelo je</w:t>
      </w:r>
    </w:p>
    <w:p w14:paraId="285B09A7" w14:textId="77777777" w:rsidR="000A58D5" w:rsidRPr="000A58D5" w:rsidRDefault="000A58D5" w:rsidP="000A58D5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</w:p>
    <w:p w14:paraId="32F70143" w14:textId="2E2F32AF" w:rsidR="000A58D5" w:rsidRPr="000A58D5" w:rsidRDefault="000A58D5" w:rsidP="00F30972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P  R O  G  R  A  M</w:t>
      </w:r>
    </w:p>
    <w:p w14:paraId="48F838C9" w14:textId="77777777" w:rsidR="000A58D5" w:rsidRPr="000A58D5" w:rsidRDefault="000A58D5" w:rsidP="000A58D5">
      <w:pPr>
        <w:pStyle w:val="Bezproreda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SOCIJALNIH POTREBA NA PODRUČJU OPĆINE</w:t>
      </w:r>
    </w:p>
    <w:p w14:paraId="75A761DD" w14:textId="77777777" w:rsidR="000A58D5" w:rsidRDefault="000A58D5" w:rsidP="000A58D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  <w:r w:rsidRPr="000A58D5">
        <w:rPr>
          <w:rFonts w:asciiTheme="majorBidi" w:hAnsiTheme="majorBidi" w:cstheme="majorBidi"/>
          <w:sz w:val="24"/>
          <w:szCs w:val="24"/>
        </w:rPr>
        <w:t xml:space="preserve">ČAGLIN  </w:t>
      </w:r>
      <w:r w:rsidRPr="000A58D5">
        <w:rPr>
          <w:rFonts w:asciiTheme="majorBidi" w:hAnsiTheme="majorBidi" w:cstheme="majorBidi"/>
          <w:sz w:val="24"/>
          <w:szCs w:val="24"/>
          <w:lang w:val="es-ES_tradnl"/>
        </w:rPr>
        <w:t>U</w:t>
      </w:r>
      <w:r w:rsidRPr="000A58D5">
        <w:rPr>
          <w:rFonts w:asciiTheme="majorBidi" w:hAnsiTheme="majorBidi" w:cstheme="majorBidi"/>
          <w:sz w:val="24"/>
          <w:szCs w:val="24"/>
        </w:rPr>
        <w:t xml:space="preserve"> 2023. </w:t>
      </w:r>
      <w:r w:rsidRPr="000A58D5">
        <w:rPr>
          <w:rFonts w:asciiTheme="majorBidi" w:hAnsiTheme="majorBidi" w:cstheme="majorBidi"/>
          <w:sz w:val="24"/>
          <w:szCs w:val="24"/>
          <w:lang w:val="es-ES_tradnl"/>
        </w:rPr>
        <w:t>GODINI</w:t>
      </w:r>
    </w:p>
    <w:p w14:paraId="0BA27162" w14:textId="764E4F7B" w:rsidR="003B09DA" w:rsidRPr="000A58D5" w:rsidRDefault="003B09DA" w:rsidP="000A58D5">
      <w:pPr>
        <w:pStyle w:val="Bezproreda"/>
        <w:jc w:val="center"/>
        <w:rPr>
          <w:rFonts w:asciiTheme="majorBidi" w:hAnsiTheme="majorBidi" w:cstheme="majorBidi"/>
          <w:sz w:val="24"/>
          <w:szCs w:val="24"/>
          <w:lang w:val="es-ES_tradnl"/>
        </w:rPr>
      </w:pPr>
      <w:r>
        <w:rPr>
          <w:rFonts w:asciiTheme="majorBidi" w:hAnsiTheme="majorBidi" w:cstheme="majorBidi"/>
          <w:sz w:val="24"/>
          <w:szCs w:val="24"/>
          <w:lang w:val="es-ES_tradnl"/>
        </w:rPr>
        <w:t xml:space="preserve"> I REBALANS</w:t>
      </w:r>
    </w:p>
    <w:p w14:paraId="31625C3D" w14:textId="77777777" w:rsidR="000A58D5" w:rsidRPr="000A58D5" w:rsidRDefault="000A58D5" w:rsidP="000A58D5">
      <w:pPr>
        <w:pStyle w:val="Bezproreda"/>
        <w:jc w:val="center"/>
        <w:rPr>
          <w:rFonts w:asciiTheme="majorBidi" w:hAnsiTheme="majorBidi" w:cstheme="majorBidi"/>
          <w:b/>
          <w:bCs/>
          <w:sz w:val="24"/>
          <w:szCs w:val="24"/>
          <w:lang w:val="es-ES_tradnl"/>
        </w:rPr>
      </w:pPr>
    </w:p>
    <w:p w14:paraId="25795ADE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Članak 1.</w:t>
      </w:r>
    </w:p>
    <w:p w14:paraId="3B9FADCC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7DB38F5" w14:textId="77777777" w:rsidR="000A58D5" w:rsidRPr="000A58D5" w:rsidRDefault="000A58D5" w:rsidP="000A58D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Ovim Programom utvrđuju se oblici kojima će se osigurati i ostvariti pomoć za podmirenje osnovnih životnih potreba socijalno ugroženih, nemoćnih i drugih osoba koje ne mogu zadovoljiti one same, zbog nepovoljnih osobnih, gospodarskih, socijalnih i drugih okolnosti, te iskaz financijskih sredstava za njihovo ostvarenje u 2023. godini.</w:t>
      </w:r>
    </w:p>
    <w:p w14:paraId="302504A5" w14:textId="77777777" w:rsidR="000A58D5" w:rsidRPr="000A58D5" w:rsidRDefault="000A58D5" w:rsidP="000A58D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72FE850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Članak 2.</w:t>
      </w:r>
    </w:p>
    <w:p w14:paraId="23F00BA6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AFB96D4" w14:textId="77777777" w:rsidR="000A58D5" w:rsidRPr="000A58D5" w:rsidRDefault="000A58D5" w:rsidP="000A58D5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Pomoć stimulacijskog karaktera, a koja je propisana odredbama članka 1. ovog Programa, osigurati će se isključivo osobama koji su državljani Republike Hrvatske s prebivalištem i obveznim boravkom na području općine  Čaglin.</w:t>
      </w:r>
    </w:p>
    <w:p w14:paraId="30D60D59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ECACA01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Članak 3.</w:t>
      </w:r>
    </w:p>
    <w:p w14:paraId="64B44474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2B309E7" w14:textId="631AD2FA" w:rsidR="000A58D5" w:rsidRPr="000A58D5" w:rsidRDefault="000A58D5" w:rsidP="00F30972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 xml:space="preserve">Sredstva za ostvarivanje Programa socijalnih potreba za korisnike na području općine Čaglin, u iznosu od </w:t>
      </w:r>
      <w:r w:rsidR="00CB2910">
        <w:rPr>
          <w:rFonts w:asciiTheme="majorBidi" w:hAnsiTheme="majorBidi" w:cstheme="majorBidi"/>
          <w:sz w:val="24"/>
          <w:szCs w:val="24"/>
        </w:rPr>
        <w:t>16</w:t>
      </w:r>
      <w:r w:rsidR="00CB2910" w:rsidRPr="00CB2910">
        <w:rPr>
          <w:rFonts w:asciiTheme="majorBidi" w:hAnsiTheme="majorBidi" w:cstheme="majorBidi"/>
          <w:sz w:val="24"/>
          <w:szCs w:val="24"/>
        </w:rPr>
        <w:t>.5</w:t>
      </w:r>
      <w:r w:rsidR="00F30972" w:rsidRPr="00CB2910">
        <w:rPr>
          <w:rFonts w:asciiTheme="majorBidi" w:hAnsiTheme="majorBidi" w:cstheme="majorBidi"/>
          <w:sz w:val="24"/>
          <w:szCs w:val="24"/>
        </w:rPr>
        <w:t>00,00 €</w:t>
      </w:r>
      <w:r w:rsidRPr="00CB2910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CB2910">
        <w:rPr>
          <w:rFonts w:asciiTheme="majorBidi" w:hAnsiTheme="majorBidi" w:cstheme="majorBidi"/>
          <w:sz w:val="24"/>
          <w:szCs w:val="24"/>
        </w:rPr>
        <w:t xml:space="preserve"> rasporediti </w:t>
      </w:r>
      <w:r w:rsidRPr="000A58D5">
        <w:rPr>
          <w:rFonts w:asciiTheme="majorBidi" w:hAnsiTheme="majorBidi" w:cstheme="majorBidi"/>
          <w:sz w:val="24"/>
          <w:szCs w:val="24"/>
        </w:rPr>
        <w:t>će se na sljedeći način:</w:t>
      </w:r>
    </w:p>
    <w:p w14:paraId="598FD51C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2016"/>
        <w:gridCol w:w="2195"/>
      </w:tblGrid>
      <w:tr w:rsidR="000A58D5" w:rsidRPr="000A58D5" w14:paraId="2716A1BF" w14:textId="77777777" w:rsidTr="000A58D5">
        <w:tc>
          <w:tcPr>
            <w:tcW w:w="5077" w:type="dxa"/>
            <w:hideMark/>
          </w:tcPr>
          <w:p w14:paraId="7DEF661D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>1.Pomoć obiteljima i kućanstvima –socijalno ugroženi</w:t>
            </w:r>
          </w:p>
        </w:tc>
        <w:tc>
          <w:tcPr>
            <w:tcW w:w="2016" w:type="dxa"/>
            <w:vAlign w:val="bottom"/>
          </w:tcPr>
          <w:p w14:paraId="642D69A8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vAlign w:val="bottom"/>
            <w:hideMark/>
          </w:tcPr>
          <w:p w14:paraId="3D3B4D70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>7.300,00 eura</w:t>
            </w:r>
          </w:p>
        </w:tc>
      </w:tr>
      <w:tr w:rsidR="000A58D5" w:rsidRPr="000A58D5" w14:paraId="24E26C8B" w14:textId="77777777" w:rsidTr="000A58D5">
        <w:trPr>
          <w:trHeight w:val="397"/>
        </w:trPr>
        <w:tc>
          <w:tcPr>
            <w:tcW w:w="5077" w:type="dxa"/>
            <w:hideMark/>
          </w:tcPr>
          <w:p w14:paraId="2A47F0FB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>2.Naknada za opremu za novorođenčadi u novcu</w:t>
            </w:r>
          </w:p>
        </w:tc>
        <w:tc>
          <w:tcPr>
            <w:tcW w:w="2016" w:type="dxa"/>
          </w:tcPr>
          <w:p w14:paraId="24F4A9CC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hideMark/>
          </w:tcPr>
          <w:p w14:paraId="5922BE11" w14:textId="20133996" w:rsidR="000A58D5" w:rsidRPr="000A58D5" w:rsidRDefault="00F30972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0A58D5" w:rsidRPr="000A58D5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="000A58D5" w:rsidRPr="000A58D5">
              <w:rPr>
                <w:rFonts w:asciiTheme="majorBidi" w:hAnsiTheme="majorBidi" w:cstheme="majorBidi"/>
                <w:sz w:val="24"/>
                <w:szCs w:val="24"/>
              </w:rPr>
              <w:t>00,00 eura</w:t>
            </w:r>
          </w:p>
        </w:tc>
      </w:tr>
      <w:tr w:rsidR="000A58D5" w:rsidRPr="000A58D5" w14:paraId="6789FD8B" w14:textId="77777777" w:rsidTr="000A58D5">
        <w:trPr>
          <w:trHeight w:val="397"/>
        </w:trPr>
        <w:tc>
          <w:tcPr>
            <w:tcW w:w="5077" w:type="dxa"/>
          </w:tcPr>
          <w:p w14:paraId="1D6AC639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4433540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</w:tcPr>
          <w:p w14:paraId="415EA919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A58D5" w:rsidRPr="000A58D5" w14:paraId="5F825B86" w14:textId="77777777" w:rsidTr="000A58D5">
        <w:trPr>
          <w:trHeight w:val="397"/>
        </w:trPr>
        <w:tc>
          <w:tcPr>
            <w:tcW w:w="5077" w:type="dxa"/>
            <w:vAlign w:val="center"/>
            <w:hideMark/>
          </w:tcPr>
          <w:p w14:paraId="33D0B90E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>3.Pomoć socijalno ugroženima za ogrjev</w:t>
            </w:r>
          </w:p>
        </w:tc>
        <w:tc>
          <w:tcPr>
            <w:tcW w:w="2016" w:type="dxa"/>
            <w:vAlign w:val="bottom"/>
          </w:tcPr>
          <w:p w14:paraId="695815B7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  <w:hideMark/>
          </w:tcPr>
          <w:p w14:paraId="73460031" w14:textId="79B178EE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F30972">
              <w:rPr>
                <w:rFonts w:asciiTheme="majorBidi" w:hAnsiTheme="majorBidi" w:cstheme="majorBidi"/>
                <w:sz w:val="24"/>
                <w:szCs w:val="24"/>
              </w:rPr>
              <w:t>0,00</w:t>
            </w:r>
            <w:r w:rsidRPr="000A58D5">
              <w:rPr>
                <w:rFonts w:asciiTheme="majorBidi" w:hAnsiTheme="majorBidi" w:cstheme="majorBidi"/>
                <w:sz w:val="24"/>
                <w:szCs w:val="24"/>
              </w:rPr>
              <w:t xml:space="preserve"> eura</w:t>
            </w:r>
          </w:p>
        </w:tc>
      </w:tr>
      <w:tr w:rsidR="000A58D5" w:rsidRPr="000A58D5" w14:paraId="61E6B956" w14:textId="77777777" w:rsidTr="000A58D5">
        <w:trPr>
          <w:trHeight w:val="397"/>
        </w:trPr>
        <w:tc>
          <w:tcPr>
            <w:tcW w:w="5077" w:type="dxa"/>
            <w:vAlign w:val="center"/>
            <w:hideMark/>
          </w:tcPr>
          <w:p w14:paraId="26FE0A1C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 xml:space="preserve">4.Sufinanciranje prijevoza umirovljenika                                               </w:t>
            </w:r>
          </w:p>
        </w:tc>
        <w:tc>
          <w:tcPr>
            <w:tcW w:w="2016" w:type="dxa"/>
            <w:vAlign w:val="bottom"/>
          </w:tcPr>
          <w:p w14:paraId="7AD69342" w14:textId="77777777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  <w:hideMark/>
          </w:tcPr>
          <w:p w14:paraId="14DC48EF" w14:textId="4BD2AB9D" w:rsidR="000A58D5" w:rsidRPr="000A58D5" w:rsidRDefault="000A58D5" w:rsidP="000A58D5">
            <w:pPr>
              <w:pStyle w:val="Bezproreda"/>
              <w:rPr>
                <w:rFonts w:asciiTheme="majorBidi" w:hAnsiTheme="majorBidi" w:cstheme="majorBidi"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="00CB2910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="00CB2910" w:rsidRPr="00CB2910">
              <w:rPr>
                <w:rFonts w:asciiTheme="majorBidi" w:hAnsiTheme="majorBidi" w:cstheme="majorBidi"/>
                <w:sz w:val="24"/>
                <w:szCs w:val="24"/>
              </w:rPr>
              <w:t>400</w:t>
            </w:r>
            <w:r w:rsidRPr="00CB2910">
              <w:rPr>
                <w:rFonts w:asciiTheme="majorBidi" w:hAnsiTheme="majorBidi" w:cstheme="majorBidi"/>
                <w:sz w:val="24"/>
                <w:szCs w:val="24"/>
              </w:rPr>
              <w:t>,00 eura</w:t>
            </w:r>
          </w:p>
        </w:tc>
      </w:tr>
    </w:tbl>
    <w:p w14:paraId="6B610124" w14:textId="77777777" w:rsidR="000A58D5" w:rsidRPr="000A58D5" w:rsidRDefault="000A58D5" w:rsidP="000A58D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0375A74F" w14:textId="5054A83C" w:rsidR="000A58D5" w:rsidRPr="000A58D5" w:rsidRDefault="000A58D5" w:rsidP="000A58D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 xml:space="preserve">5.Troškovi sahrane socijalno ugroženih                                                           </w:t>
      </w:r>
      <w:r w:rsidR="00F30972">
        <w:rPr>
          <w:rFonts w:asciiTheme="majorBidi" w:hAnsiTheme="majorBidi" w:cstheme="majorBidi"/>
          <w:sz w:val="24"/>
          <w:szCs w:val="24"/>
        </w:rPr>
        <w:t>0,00</w:t>
      </w:r>
      <w:r w:rsidRPr="000A58D5">
        <w:rPr>
          <w:rFonts w:asciiTheme="majorBidi" w:hAnsiTheme="majorBidi" w:cstheme="majorBidi"/>
          <w:sz w:val="24"/>
          <w:szCs w:val="24"/>
        </w:rPr>
        <w:t xml:space="preserve"> eura</w:t>
      </w:r>
    </w:p>
    <w:p w14:paraId="53A04476" w14:textId="4D0D0EFB" w:rsidR="000A58D5" w:rsidRPr="000A58D5" w:rsidRDefault="000A58D5" w:rsidP="000A58D5">
      <w:pPr>
        <w:pStyle w:val="Bezproreda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6.Socijalni slučajevi troškovi nasljeđa i ostavine                                             0,00 eura</w:t>
      </w:r>
    </w:p>
    <w:p w14:paraId="466F36A3" w14:textId="77777777" w:rsidR="000A58D5" w:rsidRPr="000A58D5" w:rsidRDefault="000A58D5" w:rsidP="000A58D5">
      <w:pPr>
        <w:pStyle w:val="Bezproreda"/>
        <w:rPr>
          <w:rFonts w:asciiTheme="majorBidi" w:hAnsiTheme="majorBidi" w:cstheme="majorBidi"/>
          <w:sz w:val="24"/>
          <w:szCs w:val="24"/>
        </w:rPr>
      </w:pPr>
    </w:p>
    <w:p w14:paraId="338FE7E7" w14:textId="77777777" w:rsidR="000A58D5" w:rsidRPr="000A58D5" w:rsidRDefault="000A58D5" w:rsidP="000A58D5">
      <w:pPr>
        <w:pStyle w:val="Bezproreda"/>
        <w:rPr>
          <w:rFonts w:asciiTheme="majorBidi" w:hAnsiTheme="majorBidi" w:cstheme="majorBidi"/>
          <w:sz w:val="24"/>
          <w:szCs w:val="24"/>
        </w:rPr>
      </w:pPr>
    </w:p>
    <w:tbl>
      <w:tblPr>
        <w:tblW w:w="1031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2016"/>
        <w:gridCol w:w="3221"/>
      </w:tblGrid>
      <w:tr w:rsidR="000A58D5" w:rsidRPr="000A58D5" w14:paraId="1296E927" w14:textId="77777777" w:rsidTr="000A58D5">
        <w:trPr>
          <w:trHeight w:val="397"/>
        </w:trPr>
        <w:tc>
          <w:tcPr>
            <w:tcW w:w="5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C056D8" w14:textId="77777777" w:rsidR="000A58D5" w:rsidRPr="000A58D5" w:rsidRDefault="000A58D5" w:rsidP="000A58D5">
            <w:pPr>
              <w:spacing w:after="0"/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b/>
                <w:sz w:val="24"/>
                <w:szCs w:val="24"/>
              </w:rPr>
              <w:t>UKUPNO: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D072B7" w14:textId="77777777" w:rsidR="000A58D5" w:rsidRPr="000A58D5" w:rsidRDefault="000A58D5" w:rsidP="000A58D5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A58D5">
              <w:rPr>
                <w:rFonts w:asciiTheme="majorBidi" w:hAnsiTheme="majorBidi" w:cstheme="majorBidi"/>
                <w:b/>
                <w:sz w:val="24"/>
                <w:szCs w:val="24"/>
              </w:rPr>
              <w:t>…………..………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CD8C94" w14:textId="68ACF30A" w:rsidR="000A58D5" w:rsidRPr="000A58D5" w:rsidRDefault="00CB2910" w:rsidP="000A58D5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B2910">
              <w:rPr>
                <w:rFonts w:asciiTheme="majorBidi" w:hAnsiTheme="majorBidi" w:cstheme="majorBidi"/>
                <w:b/>
                <w:sz w:val="24"/>
                <w:szCs w:val="24"/>
              </w:rPr>
              <w:t>16.5</w:t>
            </w:r>
            <w:r w:rsidR="000A58D5" w:rsidRPr="00CB2910">
              <w:rPr>
                <w:rFonts w:asciiTheme="majorBidi" w:hAnsiTheme="majorBidi" w:cstheme="majorBidi"/>
                <w:b/>
                <w:sz w:val="24"/>
                <w:szCs w:val="24"/>
              </w:rPr>
              <w:t>00,00 eura</w:t>
            </w:r>
          </w:p>
        </w:tc>
      </w:tr>
    </w:tbl>
    <w:p w14:paraId="7065A9FE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11F0F0E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A084F5D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EF115ED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234AB7A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CE6F014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B85373B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663D9C6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890F04C" w14:textId="77777777" w:rsidR="00F30972" w:rsidRDefault="00F30972" w:rsidP="00F30972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5C0F4A1" w14:textId="2FA64424" w:rsidR="000A58D5" w:rsidRPr="000A58D5" w:rsidRDefault="000A58D5" w:rsidP="00F30972">
      <w:pPr>
        <w:spacing w:after="0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 xml:space="preserve"> </w:t>
      </w:r>
    </w:p>
    <w:p w14:paraId="3675BE8C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5E1BD693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D03BDCF" w14:textId="77777777" w:rsidR="000A58D5" w:rsidRPr="000A58D5" w:rsidRDefault="000A58D5" w:rsidP="000A58D5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Članak 4.</w:t>
      </w:r>
    </w:p>
    <w:p w14:paraId="35675A48" w14:textId="77777777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58FF54A5" w14:textId="309FC3ED" w:rsidR="000A58D5" w:rsidRPr="000A58D5" w:rsidRDefault="000A58D5" w:rsidP="000A58D5">
      <w:pPr>
        <w:spacing w:after="0"/>
        <w:rPr>
          <w:rFonts w:asciiTheme="majorBidi" w:hAnsiTheme="majorBidi" w:cstheme="majorBidi"/>
          <w:sz w:val="24"/>
          <w:szCs w:val="24"/>
        </w:rPr>
      </w:pPr>
      <w:r w:rsidRPr="000A58D5">
        <w:rPr>
          <w:rFonts w:asciiTheme="majorBidi" w:hAnsiTheme="majorBidi" w:cstheme="majorBidi"/>
          <w:sz w:val="24"/>
          <w:szCs w:val="24"/>
        </w:rPr>
        <w:t>Ovaj Program bit će objavljen u Službenom glasniku Općine Čaglin</w:t>
      </w:r>
    </w:p>
    <w:p w14:paraId="70888BDD" w14:textId="565F2BA3" w:rsidR="00223339" w:rsidRPr="00711505" w:rsidRDefault="00711505" w:rsidP="00711505">
      <w:pPr>
        <w:pStyle w:val="Zaglavlje"/>
        <w:jc w:val="both"/>
      </w:pPr>
      <w:r w:rsidRPr="00711505">
        <w:t xml:space="preserve">    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0124B315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0A58D5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0124B315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0A58D5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1F50EC80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7931126D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695392">
                              <w:rPr>
                                <w:sz w:val="18"/>
                                <w:szCs w:val="20"/>
                              </w:rPr>
                              <w:instrText>"2177-3|550-01/23-01/17|2"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7931126D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695392">
                        <w:rPr>
                          <w:sz w:val="18"/>
                          <w:szCs w:val="20"/>
                        </w:rPr>
                        <w:instrText>"2177-3|550-01/23-01/17|2"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695392">
        <w:rPr>
          <w:rFonts w:ascii="Times New Roman" w:hAnsi="Times New Roman"/>
          <w:bCs/>
          <w:sz w:val="24"/>
          <w:szCs w:val="24"/>
        </w:rPr>
        <w:t>550-01/23-01/17</w:t>
      </w:r>
    </w:p>
    <w:p w14:paraId="587A9574" w14:textId="1C8A539F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695392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30293C32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9E4681">
        <w:rPr>
          <w:rFonts w:ascii="Times New Roman" w:hAnsi="Times New Roman"/>
          <w:bCs/>
          <w:sz w:val="24"/>
          <w:szCs w:val="24"/>
        </w:rPr>
        <w:t xml:space="preserve">15.prosinca </w:t>
      </w:r>
      <w:r w:rsidR="00695392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0647C15D">
                <wp:simplePos x="0" y="0"/>
                <wp:positionH relativeFrom="column">
                  <wp:posOffset>4365625</wp:posOffset>
                </wp:positionH>
                <wp:positionV relativeFrom="paragraph">
                  <wp:posOffset>66040</wp:posOffset>
                </wp:positionV>
                <wp:extent cx="203898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30E08BDE" w:rsidR="00FC2993" w:rsidRPr="00D00D6C" w:rsidRDefault="000A58D5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404D45F2" w:rsidR="00FC2993" w:rsidRPr="00D00D6C" w:rsidRDefault="000A58D5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43.75pt;margin-top:5.2pt;width:160.5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" stroked="f">
                <v:textbox inset="1mm,1mm,1mm,1mm">
                  <w:txbxContent>
                    <w:p w14:paraId="1F9F95E2" w14:textId="30E08BDE" w:rsidR="00FC2993" w:rsidRPr="00D00D6C" w:rsidRDefault="000A58D5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404D45F2" w:rsidR="00FC2993" w:rsidRPr="00D00D6C" w:rsidRDefault="000A58D5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45EC" w14:textId="77777777" w:rsidR="00C22181" w:rsidRDefault="00C22181" w:rsidP="00470DF0">
      <w:pPr>
        <w:spacing w:after="0" w:line="240" w:lineRule="auto"/>
      </w:pPr>
      <w:r>
        <w:separator/>
      </w:r>
    </w:p>
  </w:endnote>
  <w:endnote w:type="continuationSeparator" w:id="0">
    <w:p w14:paraId="028EE23F" w14:textId="77777777" w:rsidR="00C22181" w:rsidRDefault="00C22181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B57A" w14:textId="77777777" w:rsidR="00C22181" w:rsidRDefault="00C22181" w:rsidP="00470DF0">
      <w:pPr>
        <w:spacing w:after="0" w:line="240" w:lineRule="auto"/>
      </w:pPr>
      <w:r>
        <w:separator/>
      </w:r>
    </w:p>
  </w:footnote>
  <w:footnote w:type="continuationSeparator" w:id="0">
    <w:p w14:paraId="16114930" w14:textId="77777777" w:rsidR="00C22181" w:rsidRDefault="00C22181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66FDC"/>
    <w:rsid w:val="00085DDC"/>
    <w:rsid w:val="000A58D5"/>
    <w:rsid w:val="0011477D"/>
    <w:rsid w:val="00222B27"/>
    <w:rsid w:val="00223339"/>
    <w:rsid w:val="00240995"/>
    <w:rsid w:val="00277B13"/>
    <w:rsid w:val="00320312"/>
    <w:rsid w:val="00334A31"/>
    <w:rsid w:val="003B09DA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95392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9E4681"/>
    <w:rsid w:val="00B85191"/>
    <w:rsid w:val="00BD44B6"/>
    <w:rsid w:val="00C22181"/>
    <w:rsid w:val="00C45F67"/>
    <w:rsid w:val="00CB2910"/>
    <w:rsid w:val="00D00D6C"/>
    <w:rsid w:val="00D80220"/>
    <w:rsid w:val="00E37402"/>
    <w:rsid w:val="00E42FA0"/>
    <w:rsid w:val="00F30972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7</cp:revision>
  <cp:lastPrinted>2024-01-04T12:52:00Z</cp:lastPrinted>
  <dcterms:created xsi:type="dcterms:W3CDTF">2023-12-10T16:04:00Z</dcterms:created>
  <dcterms:modified xsi:type="dcterms:W3CDTF">2024-01-04T12:53:00Z</dcterms:modified>
</cp:coreProperties>
</file>