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</w:rPr>
      </w:pPr>
      <w:r>
        <w:object w:dxaOrig="810" w:dyaOrig="911">
          <v:rect id="rectole0000000000" o:spid="_x0000_i1025" style="width:40.5pt;height:44.25pt" o:ole="" o:preferrelative="t" stroked="f">
            <v:imagedata r:id="rId6" o:title=""/>
          </v:rect>
          <o:OLEObject Type="Embed" ProgID="StaticMetafile" ShapeID="rectole0000000000" DrawAspect="Content" ObjectID="_1652782209" r:id="rId7"/>
        </w:object>
      </w:r>
      <w:r>
        <w:t xml:space="preserve">                                                                                  </w:t>
      </w:r>
      <w:r>
        <w:object w:dxaOrig="829" w:dyaOrig="890">
          <v:rect id="rectole0000000001" o:spid="_x0000_i1026" style="width:40.5pt;height:43.5pt" o:ole="" o:preferrelative="t" stroked="f">
            <v:imagedata r:id="rId8" o:title=""/>
          </v:rect>
          <o:OLEObject Type="Embed" ProgID="StaticMetafile" ShapeID="rectole0000000001" DrawAspect="Content" ObjectID="_1652782210" r:id="rId9"/>
        </w:object>
      </w:r>
    </w:p>
    <w:p w:rsidR="007E069C" w:rsidRPr="008249E7" w:rsidRDefault="007E069C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69C" w:rsidRPr="008249E7" w:rsidRDefault="007E069C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REPUBLIKA HRVATSKA</w:t>
      </w:r>
    </w:p>
    <w:p w:rsidR="007E069C" w:rsidRPr="008249E7" w:rsidRDefault="007E069C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POŽEŠKO-SLAVONSKA ŽUPANIJA</w:t>
      </w:r>
    </w:p>
    <w:p w:rsidR="007E069C" w:rsidRPr="008249E7" w:rsidRDefault="007E069C" w:rsidP="003222B0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    OPĆINA  ČAGLIN</w:t>
      </w:r>
    </w:p>
    <w:p w:rsidR="007E069C" w:rsidRPr="008249E7" w:rsidRDefault="007E069C" w:rsidP="007132F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8249E7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>022-05/20-01/</w:t>
      </w:r>
      <w:r w:rsidR="00846004">
        <w:rPr>
          <w:rFonts w:ascii="Times New Roman" w:hAnsi="Times New Roman"/>
          <w:sz w:val="24"/>
          <w:szCs w:val="24"/>
        </w:rPr>
        <w:t>7</w:t>
      </w:r>
    </w:p>
    <w:p w:rsidR="007E069C" w:rsidRPr="008249E7" w:rsidRDefault="007E069C" w:rsidP="007132F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>:2177/03-</w:t>
      </w:r>
      <w:proofErr w:type="spellStart"/>
      <w:r>
        <w:rPr>
          <w:rFonts w:ascii="Times New Roman" w:hAnsi="Times New Roman"/>
          <w:sz w:val="24"/>
          <w:szCs w:val="24"/>
        </w:rPr>
        <w:t>03</w:t>
      </w:r>
      <w:proofErr w:type="spellEnd"/>
      <w:r>
        <w:rPr>
          <w:rFonts w:ascii="Times New Roman" w:hAnsi="Times New Roman"/>
          <w:sz w:val="24"/>
          <w:szCs w:val="24"/>
        </w:rPr>
        <w:t>-20-</w:t>
      </w:r>
      <w:r w:rsidR="00846004">
        <w:rPr>
          <w:rFonts w:ascii="Times New Roman" w:hAnsi="Times New Roman"/>
          <w:sz w:val="24"/>
          <w:szCs w:val="24"/>
        </w:rPr>
        <w:t>2</w:t>
      </w:r>
    </w:p>
    <w:p w:rsidR="007E069C" w:rsidRPr="008249E7" w:rsidRDefault="007E069C" w:rsidP="00A6467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249E7">
        <w:rPr>
          <w:rFonts w:ascii="Times New Roman" w:hAnsi="Times New Roman"/>
          <w:sz w:val="24"/>
          <w:szCs w:val="24"/>
        </w:rPr>
        <w:t>Čaglin</w:t>
      </w:r>
      <w:proofErr w:type="spellEnd"/>
      <w:r w:rsidRPr="008249E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="00512749">
        <w:rPr>
          <w:rFonts w:ascii="Times New Roman" w:hAnsi="Times New Roman"/>
          <w:sz w:val="24"/>
          <w:szCs w:val="24"/>
        </w:rPr>
        <w:t>0</w:t>
      </w:r>
      <w:r w:rsidRPr="008249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9E7">
        <w:rPr>
          <w:rFonts w:ascii="Times New Roman" w:hAnsi="Times New Roman"/>
          <w:sz w:val="24"/>
          <w:szCs w:val="24"/>
        </w:rPr>
        <w:t>0</w:t>
      </w:r>
      <w:r w:rsidR="001B6F73">
        <w:rPr>
          <w:rFonts w:ascii="Times New Roman" w:hAnsi="Times New Roman"/>
          <w:sz w:val="24"/>
          <w:szCs w:val="24"/>
        </w:rPr>
        <w:t>5</w:t>
      </w:r>
      <w:r w:rsidRPr="008249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9E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8249E7">
        <w:rPr>
          <w:rFonts w:ascii="Times New Roman" w:hAnsi="Times New Roman"/>
          <w:sz w:val="24"/>
          <w:szCs w:val="24"/>
        </w:rPr>
        <w:t>. god</w:t>
      </w:r>
    </w:p>
    <w:p w:rsidR="007E069C" w:rsidRPr="008249E7" w:rsidRDefault="007E069C" w:rsidP="00A6467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69C" w:rsidRPr="008249E7" w:rsidRDefault="007E069C" w:rsidP="00A6467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69C" w:rsidRPr="008249E7" w:rsidRDefault="007E069C" w:rsidP="00A64676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Tem</w:t>
      </w:r>
      <w:r w:rsidR="005B033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ljem </w:t>
      </w:r>
      <w:r w:rsidRPr="008249E7">
        <w:rPr>
          <w:rFonts w:ascii="Times New Roman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71</w:t>
      </w:r>
      <w:r w:rsidRPr="008249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stavak 1.</w:t>
      </w:r>
      <w:r w:rsidRPr="008249E7">
        <w:rPr>
          <w:rFonts w:ascii="Times New Roman" w:hAnsi="Times New Roman"/>
          <w:sz w:val="24"/>
          <w:szCs w:val="24"/>
        </w:rPr>
        <w:t xml:space="preserve"> Zakona o komunalnom gospodarstvu ( NN br.</w:t>
      </w:r>
      <w:r>
        <w:rPr>
          <w:rFonts w:ascii="Times New Roman" w:hAnsi="Times New Roman"/>
          <w:sz w:val="24"/>
          <w:szCs w:val="24"/>
        </w:rPr>
        <w:t xml:space="preserve">68/18 </w:t>
      </w:r>
      <w:r w:rsidR="004552F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110/18</w:t>
      </w:r>
      <w:r w:rsidRPr="008249E7">
        <w:rPr>
          <w:rFonts w:ascii="Times New Roman" w:hAnsi="Times New Roman"/>
          <w:sz w:val="24"/>
          <w:szCs w:val="24"/>
        </w:rPr>
        <w:t xml:space="preserve"> </w:t>
      </w:r>
      <w:r w:rsidR="004552F2">
        <w:rPr>
          <w:rFonts w:ascii="Times New Roman" w:hAnsi="Times New Roman"/>
          <w:sz w:val="24"/>
          <w:szCs w:val="24"/>
        </w:rPr>
        <w:t>, 32/20</w:t>
      </w:r>
      <w:r w:rsidRPr="008249E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49E7">
        <w:rPr>
          <w:rFonts w:ascii="Times New Roman" w:hAnsi="Times New Roman"/>
          <w:sz w:val="24"/>
          <w:szCs w:val="24"/>
        </w:rPr>
        <w:t>te članka  46.  Statuta Općine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Čaglin</w:t>
      </w:r>
      <w:proofErr w:type="spellEnd"/>
      <w:r>
        <w:rPr>
          <w:rFonts w:ascii="Times New Roman" w:hAnsi="Times New Roman"/>
          <w:sz w:val="24"/>
          <w:szCs w:val="24"/>
        </w:rPr>
        <w:t xml:space="preserve"> ( Službeni  glasnik </w:t>
      </w:r>
      <w:r w:rsidR="004552F2">
        <w:rPr>
          <w:rFonts w:ascii="Times New Roman" w:hAnsi="Times New Roman"/>
          <w:sz w:val="24"/>
          <w:szCs w:val="24"/>
        </w:rPr>
        <w:t>3/20-pročišćeni tekst),</w:t>
      </w:r>
      <w:r w:rsidRPr="008249E7">
        <w:rPr>
          <w:rFonts w:ascii="Times New Roman" w:hAnsi="Times New Roman"/>
          <w:sz w:val="24"/>
          <w:szCs w:val="24"/>
        </w:rPr>
        <w:t xml:space="preserve"> Općinski načelnik</w:t>
      </w:r>
      <w:r w:rsidR="00465C2A">
        <w:rPr>
          <w:rFonts w:ascii="Times New Roman" w:hAnsi="Times New Roman"/>
          <w:sz w:val="24"/>
          <w:szCs w:val="24"/>
        </w:rPr>
        <w:t xml:space="preserve"> Općine </w:t>
      </w:r>
      <w:proofErr w:type="spellStart"/>
      <w:r w:rsidR="00465C2A">
        <w:rPr>
          <w:rFonts w:ascii="Times New Roman" w:hAnsi="Times New Roman"/>
          <w:sz w:val="24"/>
          <w:szCs w:val="24"/>
        </w:rPr>
        <w:t>Čaglin</w:t>
      </w:r>
      <w:proofErr w:type="spellEnd"/>
      <w:r w:rsidR="00465C2A">
        <w:rPr>
          <w:rFonts w:ascii="Times New Roman" w:hAnsi="Times New Roman"/>
          <w:sz w:val="24"/>
          <w:szCs w:val="24"/>
        </w:rPr>
        <w:t xml:space="preserve"> podnosi </w:t>
      </w:r>
      <w:r>
        <w:rPr>
          <w:rFonts w:ascii="Times New Roman" w:hAnsi="Times New Roman"/>
          <w:sz w:val="24"/>
          <w:szCs w:val="24"/>
        </w:rPr>
        <w:t xml:space="preserve"> Općinskom vijeću općine </w:t>
      </w:r>
      <w:proofErr w:type="spellStart"/>
      <w:r>
        <w:rPr>
          <w:rFonts w:ascii="Times New Roman" w:hAnsi="Times New Roman"/>
          <w:sz w:val="24"/>
          <w:szCs w:val="24"/>
        </w:rPr>
        <w:t>Čaglin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65C2A">
        <w:rPr>
          <w:rFonts w:ascii="Times New Roman" w:hAnsi="Times New Roman"/>
          <w:sz w:val="24"/>
          <w:szCs w:val="24"/>
        </w:rPr>
        <w:t>:</w:t>
      </w:r>
    </w:p>
    <w:p w:rsidR="007E069C" w:rsidRPr="008249E7" w:rsidRDefault="007E069C" w:rsidP="00A64676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7E069C" w:rsidRDefault="00465C2A" w:rsidP="00512749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IZMJENE</w:t>
      </w:r>
      <w:r w:rsidR="001B6F73">
        <w:rPr>
          <w:rFonts w:ascii="Times New Roman" w:hAnsi="Times New Roman"/>
          <w:b/>
          <w:sz w:val="24"/>
          <w:szCs w:val="24"/>
        </w:rPr>
        <w:t xml:space="preserve">  </w:t>
      </w:r>
      <w:r w:rsidR="007E069C">
        <w:rPr>
          <w:rFonts w:ascii="Times New Roman" w:hAnsi="Times New Roman"/>
          <w:b/>
          <w:sz w:val="24"/>
          <w:szCs w:val="24"/>
        </w:rPr>
        <w:t>IZVJEŠĆ</w:t>
      </w:r>
      <w:r>
        <w:rPr>
          <w:rFonts w:ascii="Times New Roman" w:hAnsi="Times New Roman"/>
          <w:b/>
          <w:sz w:val="24"/>
          <w:szCs w:val="24"/>
        </w:rPr>
        <w:t>A</w:t>
      </w:r>
      <w:r w:rsidR="007E069C">
        <w:rPr>
          <w:rFonts w:ascii="Times New Roman" w:hAnsi="Times New Roman"/>
          <w:b/>
          <w:sz w:val="24"/>
          <w:szCs w:val="24"/>
        </w:rPr>
        <w:t xml:space="preserve"> </w:t>
      </w:r>
      <w:r w:rsidR="007E069C" w:rsidRPr="008249E7">
        <w:rPr>
          <w:rFonts w:ascii="Times New Roman" w:hAnsi="Times New Roman"/>
          <w:b/>
          <w:sz w:val="24"/>
          <w:szCs w:val="24"/>
        </w:rPr>
        <w:t xml:space="preserve"> O  IZVRŠENJU</w:t>
      </w:r>
    </w:p>
    <w:p w:rsidR="007E069C" w:rsidRPr="008249E7" w:rsidRDefault="007E069C" w:rsidP="00512749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>Programa gra</w:t>
      </w:r>
      <w:r w:rsidR="00465C2A">
        <w:rPr>
          <w:rFonts w:ascii="Times New Roman" w:hAnsi="Times New Roman"/>
          <w:b/>
          <w:sz w:val="24"/>
          <w:szCs w:val="24"/>
        </w:rPr>
        <w:t xml:space="preserve">đenja </w:t>
      </w:r>
      <w:r w:rsidRPr="008249E7">
        <w:rPr>
          <w:rFonts w:ascii="Times New Roman" w:hAnsi="Times New Roman"/>
          <w:b/>
          <w:sz w:val="24"/>
          <w:szCs w:val="24"/>
        </w:rPr>
        <w:t>objekata komunalne infrastrukture</w:t>
      </w:r>
    </w:p>
    <w:p w:rsidR="007E069C" w:rsidRPr="008249E7" w:rsidRDefault="007E069C" w:rsidP="00512749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 2019</w:t>
      </w:r>
      <w:r w:rsidRPr="008249E7">
        <w:rPr>
          <w:rFonts w:ascii="Times New Roman" w:hAnsi="Times New Roman"/>
          <w:b/>
          <w:sz w:val="24"/>
          <w:szCs w:val="24"/>
        </w:rPr>
        <w:t>. godinu  na podru</w:t>
      </w:r>
      <w:r>
        <w:rPr>
          <w:rFonts w:ascii="Times New Roman" w:hAnsi="Times New Roman"/>
          <w:b/>
          <w:sz w:val="24"/>
          <w:szCs w:val="24"/>
        </w:rPr>
        <w:t>č</w:t>
      </w:r>
      <w:r w:rsidRPr="008249E7">
        <w:rPr>
          <w:rFonts w:ascii="Times New Roman" w:hAnsi="Times New Roman"/>
          <w:b/>
          <w:sz w:val="24"/>
          <w:szCs w:val="24"/>
        </w:rPr>
        <w:t xml:space="preserve">ju Općine  </w:t>
      </w:r>
      <w:proofErr w:type="spellStart"/>
      <w:r w:rsidRPr="008249E7">
        <w:rPr>
          <w:rFonts w:ascii="Times New Roman" w:hAnsi="Times New Roman"/>
          <w:b/>
          <w:sz w:val="24"/>
          <w:szCs w:val="24"/>
        </w:rPr>
        <w:t>Čaglin</w:t>
      </w:r>
      <w:proofErr w:type="spellEnd"/>
    </w:p>
    <w:p w:rsidR="007E069C" w:rsidRPr="008249E7" w:rsidRDefault="007E069C" w:rsidP="00A64676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Ovim</w:t>
      </w:r>
      <w:r w:rsidR="00C845DC">
        <w:rPr>
          <w:rFonts w:ascii="Times New Roman" w:hAnsi="Times New Roman"/>
          <w:sz w:val="24"/>
          <w:szCs w:val="24"/>
        </w:rPr>
        <w:t xml:space="preserve"> Izmjenama i</w:t>
      </w:r>
      <w:r w:rsidRPr="008249E7">
        <w:rPr>
          <w:rFonts w:ascii="Times New Roman" w:hAnsi="Times New Roman"/>
          <w:sz w:val="24"/>
          <w:szCs w:val="24"/>
        </w:rPr>
        <w:t>zv</w:t>
      </w:r>
      <w:r>
        <w:rPr>
          <w:rFonts w:ascii="Times New Roman" w:hAnsi="Times New Roman"/>
          <w:sz w:val="24"/>
          <w:szCs w:val="24"/>
        </w:rPr>
        <w:t>ješć</w:t>
      </w:r>
      <w:r w:rsidR="00C845D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daje se prikaz izvršenja</w:t>
      </w:r>
      <w:r w:rsidRPr="008249E7">
        <w:rPr>
          <w:rFonts w:ascii="Times New Roman" w:hAnsi="Times New Roman"/>
          <w:sz w:val="24"/>
          <w:szCs w:val="24"/>
        </w:rPr>
        <w:t xml:space="preserve"> gradnje objekata komunalne  infrastrukture za 201</w:t>
      </w:r>
      <w:r>
        <w:rPr>
          <w:rFonts w:ascii="Times New Roman" w:hAnsi="Times New Roman"/>
          <w:sz w:val="24"/>
          <w:szCs w:val="24"/>
        </w:rPr>
        <w:t>9</w:t>
      </w:r>
      <w:r w:rsidRPr="008249E7">
        <w:rPr>
          <w:rFonts w:ascii="Times New Roman" w:hAnsi="Times New Roman"/>
          <w:sz w:val="24"/>
          <w:szCs w:val="24"/>
        </w:rPr>
        <w:t xml:space="preserve">.g. na području Općine </w:t>
      </w:r>
      <w:proofErr w:type="spellStart"/>
      <w:r w:rsidRPr="008249E7">
        <w:rPr>
          <w:rFonts w:ascii="Times New Roman" w:hAnsi="Times New Roman"/>
          <w:sz w:val="24"/>
          <w:szCs w:val="24"/>
        </w:rPr>
        <w:t>Čaglin</w:t>
      </w:r>
      <w:proofErr w:type="spellEnd"/>
      <w:r w:rsidRPr="008249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to za </w:t>
      </w:r>
      <w:r w:rsidRPr="008249E7">
        <w:rPr>
          <w:rFonts w:ascii="Times New Roman" w:hAnsi="Times New Roman"/>
          <w:sz w:val="24"/>
          <w:szCs w:val="24"/>
        </w:rPr>
        <w:t>:</w:t>
      </w: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Pr="00610D6E" w:rsidRDefault="007E069C" w:rsidP="00115248">
      <w:pPr>
        <w:keepNext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610D6E">
        <w:rPr>
          <w:rFonts w:ascii="Times New Roman" w:hAnsi="Times New Roman"/>
          <w:bCs/>
          <w:sz w:val="24"/>
          <w:szCs w:val="24"/>
        </w:rPr>
        <w:t>nerazvrstane ceste i javno prometne površine,</w:t>
      </w:r>
    </w:p>
    <w:p w:rsidR="007E069C" w:rsidRPr="00610D6E" w:rsidRDefault="007E069C" w:rsidP="00115248">
      <w:pPr>
        <w:keepNext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E069C" w:rsidRPr="00610D6E" w:rsidRDefault="007E069C" w:rsidP="00115248">
      <w:pPr>
        <w:keepNext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0D6E">
        <w:rPr>
          <w:rFonts w:ascii="Times New Roman" w:hAnsi="Times New Roman"/>
          <w:bCs/>
          <w:sz w:val="24"/>
          <w:szCs w:val="24"/>
        </w:rPr>
        <w:t>- građenje mrtvačnica,</w:t>
      </w:r>
    </w:p>
    <w:p w:rsidR="007E069C" w:rsidRPr="00610D6E" w:rsidRDefault="007E069C" w:rsidP="00115248">
      <w:pPr>
        <w:keepNext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E069C" w:rsidRPr="00610D6E" w:rsidRDefault="007E069C" w:rsidP="00115248">
      <w:pPr>
        <w:keepNext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0D6E">
        <w:rPr>
          <w:rFonts w:ascii="Times New Roman" w:hAnsi="Times New Roman"/>
          <w:bCs/>
          <w:sz w:val="24"/>
          <w:szCs w:val="24"/>
        </w:rPr>
        <w:t>- energetski  i  komunikacijski vodovi</w:t>
      </w:r>
    </w:p>
    <w:p w:rsidR="007E069C" w:rsidRPr="00610D6E" w:rsidRDefault="007E069C" w:rsidP="00115248">
      <w:pPr>
        <w:keepNext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0D6E">
        <w:rPr>
          <w:rFonts w:ascii="Times New Roman" w:hAnsi="Times New Roman"/>
          <w:bCs/>
          <w:sz w:val="24"/>
          <w:szCs w:val="24"/>
        </w:rPr>
        <w:t>- odvodnja i pročišćavanje otpadnih voda</w:t>
      </w:r>
    </w:p>
    <w:p w:rsidR="00610D6E" w:rsidRDefault="00610D6E" w:rsidP="00115248">
      <w:pPr>
        <w:keepNext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E069C" w:rsidRPr="00610D6E" w:rsidRDefault="007E069C" w:rsidP="00115248">
      <w:pPr>
        <w:keepNext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E069C" w:rsidRPr="00610D6E" w:rsidRDefault="007E069C" w:rsidP="00115248">
      <w:pPr>
        <w:keepNext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10D6E">
        <w:rPr>
          <w:rFonts w:ascii="Times New Roman" w:hAnsi="Times New Roman"/>
          <w:bCs/>
          <w:sz w:val="24"/>
          <w:szCs w:val="24"/>
        </w:rPr>
        <w:t>Građenje  objekata financirano  je iz  slijedećih izvora:</w:t>
      </w: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666"/>
        <w:gridCol w:w="2317"/>
        <w:gridCol w:w="2315"/>
      </w:tblGrid>
      <w:tr w:rsidR="007E069C" w:rsidRPr="00B65630" w:rsidTr="00004334">
        <w:tc>
          <w:tcPr>
            <w:tcW w:w="990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630">
              <w:rPr>
                <w:rFonts w:ascii="Times New Roman" w:hAnsi="Times New Roman"/>
                <w:b/>
                <w:sz w:val="24"/>
                <w:szCs w:val="24"/>
              </w:rPr>
              <w:t>Red.br.</w:t>
            </w:r>
          </w:p>
        </w:tc>
        <w:tc>
          <w:tcPr>
            <w:tcW w:w="3666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63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IZVOR</w:t>
            </w:r>
          </w:p>
        </w:tc>
        <w:tc>
          <w:tcPr>
            <w:tcW w:w="2317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630">
              <w:rPr>
                <w:rFonts w:ascii="Times New Roman" w:hAnsi="Times New Roman"/>
                <w:b/>
                <w:sz w:val="24"/>
                <w:szCs w:val="24"/>
              </w:rPr>
              <w:t xml:space="preserve">         PLANIRANO</w:t>
            </w:r>
          </w:p>
        </w:tc>
        <w:tc>
          <w:tcPr>
            <w:tcW w:w="2315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630">
              <w:rPr>
                <w:rFonts w:ascii="Times New Roman" w:hAnsi="Times New Roman"/>
                <w:b/>
                <w:sz w:val="24"/>
                <w:szCs w:val="24"/>
              </w:rPr>
              <w:t xml:space="preserve">        IZVRŠENO</w:t>
            </w:r>
          </w:p>
        </w:tc>
      </w:tr>
      <w:tr w:rsidR="007E069C" w:rsidRPr="00B65630" w:rsidTr="00004334">
        <w:tc>
          <w:tcPr>
            <w:tcW w:w="990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6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66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Ministarstvo gospodarstva</w:t>
            </w:r>
          </w:p>
        </w:tc>
        <w:tc>
          <w:tcPr>
            <w:tcW w:w="2317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400.000,00 </w:t>
            </w:r>
            <w:r w:rsidRPr="00B65630">
              <w:rPr>
                <w:rFonts w:ascii="Times New Roman" w:hAnsi="Times New Roman"/>
                <w:sz w:val="24"/>
                <w:szCs w:val="24"/>
              </w:rPr>
              <w:t xml:space="preserve"> kn</w:t>
            </w:r>
          </w:p>
        </w:tc>
        <w:tc>
          <w:tcPr>
            <w:tcW w:w="2315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630">
              <w:rPr>
                <w:rFonts w:ascii="Times New Roman" w:hAnsi="Times New Roman"/>
                <w:sz w:val="24"/>
                <w:szCs w:val="24"/>
              </w:rPr>
              <w:t xml:space="preserve">                0   kn</w:t>
            </w:r>
          </w:p>
        </w:tc>
      </w:tr>
      <w:tr w:rsidR="007E069C" w:rsidRPr="00B65630" w:rsidTr="00004334">
        <w:tc>
          <w:tcPr>
            <w:tcW w:w="990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6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66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630">
              <w:rPr>
                <w:rFonts w:ascii="Times New Roman" w:hAnsi="Times New Roman"/>
                <w:sz w:val="24"/>
                <w:szCs w:val="24"/>
              </w:rPr>
              <w:t xml:space="preserve">      Proračun  Općine  </w:t>
            </w:r>
            <w:proofErr w:type="spellStart"/>
            <w:r w:rsidRPr="00B65630">
              <w:rPr>
                <w:rFonts w:ascii="Times New Roman" w:hAnsi="Times New Roman"/>
                <w:sz w:val="24"/>
                <w:szCs w:val="24"/>
              </w:rPr>
              <w:t>Čaglin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  opći prihodi i primici</w:t>
            </w:r>
          </w:p>
        </w:tc>
        <w:tc>
          <w:tcPr>
            <w:tcW w:w="2317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1.693.100</w:t>
            </w:r>
            <w:r w:rsidRPr="00B65630">
              <w:rPr>
                <w:rFonts w:ascii="Times New Roman" w:hAnsi="Times New Roman"/>
                <w:sz w:val="24"/>
                <w:szCs w:val="24"/>
              </w:rPr>
              <w:t>,00  kn</w:t>
            </w:r>
          </w:p>
          <w:p w:rsidR="007E069C" w:rsidRPr="00596FC3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>1.148.100,00 kn</w:t>
            </w:r>
          </w:p>
        </w:tc>
        <w:tc>
          <w:tcPr>
            <w:tcW w:w="2315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1.6</w:t>
            </w:r>
            <w:r w:rsidR="001B6F73">
              <w:rPr>
                <w:rFonts w:ascii="Times New Roman" w:hAnsi="Times New Roman"/>
                <w:sz w:val="24"/>
                <w:szCs w:val="24"/>
              </w:rPr>
              <w:t>21.993,37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kn</w:t>
            </w:r>
          </w:p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1B6F73">
              <w:rPr>
                <w:rFonts w:ascii="Times New Roman" w:hAnsi="Times New Roman"/>
                <w:sz w:val="20"/>
                <w:szCs w:val="20"/>
              </w:rPr>
              <w:t>080.888,29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4584">
              <w:rPr>
                <w:rFonts w:ascii="Times New Roman" w:hAnsi="Times New Roman"/>
                <w:sz w:val="20"/>
                <w:szCs w:val="20"/>
              </w:rPr>
              <w:t>kn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7E069C" w:rsidRPr="00B65630" w:rsidTr="00004334">
        <w:tc>
          <w:tcPr>
            <w:tcW w:w="990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66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Proračun općine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Čaglin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 šumski doprinos u djelu</w:t>
            </w:r>
          </w:p>
        </w:tc>
        <w:tc>
          <w:tcPr>
            <w:tcW w:w="2317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69C" w:rsidRPr="00596FC3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530.000,00 kn</w:t>
            </w:r>
          </w:p>
        </w:tc>
        <w:tc>
          <w:tcPr>
            <w:tcW w:w="2315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69C" w:rsidRPr="00CE4584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CE4584">
              <w:rPr>
                <w:rFonts w:ascii="Times New Roman" w:hAnsi="Times New Roman"/>
                <w:sz w:val="20"/>
                <w:szCs w:val="20"/>
              </w:rPr>
              <w:t>530.222,39 kn</w:t>
            </w:r>
          </w:p>
        </w:tc>
      </w:tr>
      <w:tr w:rsidR="007E069C" w:rsidRPr="00B65630" w:rsidTr="00004334">
        <w:tc>
          <w:tcPr>
            <w:tcW w:w="990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Proračun općine </w:t>
            </w:r>
          </w:p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naknada 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nezak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izgr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zgrade</w:t>
            </w:r>
          </w:p>
        </w:tc>
        <w:tc>
          <w:tcPr>
            <w:tcW w:w="2317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69C" w:rsidRPr="00596FC3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szCs w:val="20"/>
              </w:rPr>
              <w:t>15.000,00 kn</w:t>
            </w:r>
          </w:p>
        </w:tc>
        <w:tc>
          <w:tcPr>
            <w:tcW w:w="2315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69C" w:rsidRPr="00CE4584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584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E4584">
              <w:rPr>
                <w:rFonts w:ascii="Times New Roman" w:hAnsi="Times New Roman"/>
                <w:sz w:val="20"/>
                <w:szCs w:val="20"/>
              </w:rPr>
              <w:t>10.882,69 kn</w:t>
            </w:r>
          </w:p>
        </w:tc>
      </w:tr>
      <w:tr w:rsidR="007E069C" w:rsidRPr="00B65630" w:rsidTr="00004334">
        <w:tc>
          <w:tcPr>
            <w:tcW w:w="990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3666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Ministarstvo regionalnog       razvoja i fonda EU</w:t>
            </w:r>
          </w:p>
        </w:tc>
        <w:tc>
          <w:tcPr>
            <w:tcW w:w="2317" w:type="dxa"/>
          </w:tcPr>
          <w:p w:rsidR="007E069C" w:rsidRPr="00B65630" w:rsidRDefault="007E069C" w:rsidP="007F1899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550.000,00  kn      </w:t>
            </w:r>
          </w:p>
        </w:tc>
        <w:tc>
          <w:tcPr>
            <w:tcW w:w="2315" w:type="dxa"/>
          </w:tcPr>
          <w:p w:rsidR="007E069C" w:rsidRPr="00B65630" w:rsidRDefault="007E069C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550.000,00 kn</w:t>
            </w:r>
          </w:p>
        </w:tc>
      </w:tr>
      <w:tr w:rsidR="007E069C" w:rsidRPr="00B65630" w:rsidTr="00004334">
        <w:tc>
          <w:tcPr>
            <w:tcW w:w="990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66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Pomoći od ŽUC Požega</w:t>
            </w:r>
          </w:p>
        </w:tc>
        <w:tc>
          <w:tcPr>
            <w:tcW w:w="2317" w:type="dxa"/>
          </w:tcPr>
          <w:p w:rsidR="007E069C" w:rsidRDefault="007E069C" w:rsidP="007F1899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168.600,00  kn</w:t>
            </w:r>
          </w:p>
        </w:tc>
        <w:tc>
          <w:tcPr>
            <w:tcW w:w="2315" w:type="dxa"/>
          </w:tcPr>
          <w:p w:rsidR="007E069C" w:rsidRDefault="007E069C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168.590,65 kn      </w:t>
            </w:r>
          </w:p>
        </w:tc>
      </w:tr>
      <w:tr w:rsidR="007E069C" w:rsidRPr="00B65630" w:rsidTr="00004334">
        <w:tc>
          <w:tcPr>
            <w:tcW w:w="990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6" w:type="dxa"/>
          </w:tcPr>
          <w:p w:rsidR="007E069C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UKUPNO</w:t>
            </w:r>
          </w:p>
        </w:tc>
        <w:tc>
          <w:tcPr>
            <w:tcW w:w="2317" w:type="dxa"/>
          </w:tcPr>
          <w:p w:rsidR="007E069C" w:rsidRDefault="007E069C" w:rsidP="006C2FB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2.811.700,00 kn</w:t>
            </w:r>
          </w:p>
        </w:tc>
        <w:tc>
          <w:tcPr>
            <w:tcW w:w="2315" w:type="dxa"/>
          </w:tcPr>
          <w:p w:rsidR="007E069C" w:rsidRDefault="007E069C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C845DC">
              <w:rPr>
                <w:rFonts w:ascii="Times New Roman" w:hAnsi="Times New Roman"/>
                <w:sz w:val="24"/>
                <w:szCs w:val="24"/>
              </w:rPr>
              <w:t>40.584,02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kn</w:t>
            </w:r>
          </w:p>
        </w:tc>
      </w:tr>
    </w:tbl>
    <w:p w:rsidR="007E069C" w:rsidRDefault="007E069C" w:rsidP="007F1899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69C" w:rsidRDefault="007E069C" w:rsidP="007F1899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1899">
        <w:rPr>
          <w:rFonts w:ascii="Times New Roman" w:hAnsi="Times New Roman"/>
          <w:b/>
          <w:sz w:val="24"/>
          <w:szCs w:val="24"/>
        </w:rPr>
        <w:t>II</w:t>
      </w:r>
    </w:p>
    <w:p w:rsidR="007E069C" w:rsidRPr="008249E7" w:rsidRDefault="007E069C" w:rsidP="007F1899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8249E7">
        <w:rPr>
          <w:rFonts w:ascii="Times New Roman" w:hAnsi="Times New Roman"/>
          <w:sz w:val="24"/>
          <w:szCs w:val="24"/>
        </w:rPr>
        <w:t>Tabelarni  prikaz  utrošenih  financijskih  sredstava za  gradnju  objekata</w:t>
      </w:r>
    </w:p>
    <w:p w:rsidR="007E069C" w:rsidRPr="007F1899" w:rsidRDefault="007E069C" w:rsidP="007F1899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69C" w:rsidRPr="008249E7" w:rsidRDefault="007E069C" w:rsidP="00EB60A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Nerazvrstane ceste i javno prometne površine</w:t>
      </w:r>
    </w:p>
    <w:p w:rsidR="007E069C" w:rsidRPr="008249E7" w:rsidRDefault="007E069C" w:rsidP="00EB60A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"/>
        <w:gridCol w:w="2769"/>
        <w:gridCol w:w="1559"/>
        <w:gridCol w:w="2085"/>
        <w:gridCol w:w="2013"/>
      </w:tblGrid>
      <w:tr w:rsidR="007E069C" w:rsidRPr="00B65630" w:rsidTr="001D13BD">
        <w:tc>
          <w:tcPr>
            <w:tcW w:w="862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769" w:type="dxa"/>
          </w:tcPr>
          <w:p w:rsidR="007E069C" w:rsidRPr="00B65630" w:rsidRDefault="007E069C" w:rsidP="001D1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1559" w:type="dxa"/>
          </w:tcPr>
          <w:p w:rsidR="007E069C" w:rsidRPr="00B65630" w:rsidRDefault="007E069C" w:rsidP="001D1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85" w:type="dxa"/>
          </w:tcPr>
          <w:p w:rsidR="007E069C" w:rsidRPr="00B65630" w:rsidRDefault="007E069C" w:rsidP="001D1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013" w:type="dxa"/>
          </w:tcPr>
          <w:p w:rsidR="007E069C" w:rsidRPr="00B65630" w:rsidRDefault="007E069C" w:rsidP="001D1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IZVRŠENO</w:t>
            </w:r>
          </w:p>
        </w:tc>
      </w:tr>
      <w:tr w:rsidR="007E069C" w:rsidRPr="00B65630" w:rsidTr="001D13BD">
        <w:tc>
          <w:tcPr>
            <w:tcW w:w="862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69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Proračun općine (opći prihodi i primici)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Rekonstrukcija ulice Kolodvorske 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Čaglinu</w:t>
            </w:r>
            <w:proofErr w:type="spellEnd"/>
          </w:p>
        </w:tc>
        <w:tc>
          <w:tcPr>
            <w:tcW w:w="2085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782.700,00 kn</w:t>
            </w:r>
          </w:p>
        </w:tc>
        <w:tc>
          <w:tcPr>
            <w:tcW w:w="2013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7</w:t>
            </w:r>
            <w:r w:rsidR="005B033C">
              <w:rPr>
                <w:rFonts w:ascii="Times New Roman" w:hAnsi="Times New Roman"/>
                <w:sz w:val="20"/>
                <w:szCs w:val="20"/>
              </w:rPr>
              <w:t>62.599,64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kn</w:t>
            </w:r>
          </w:p>
        </w:tc>
      </w:tr>
      <w:tr w:rsidR="007E069C" w:rsidRPr="00B65630" w:rsidTr="001D13BD">
        <w:tc>
          <w:tcPr>
            <w:tcW w:w="862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769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Pomoć od Ministarstva regionalnog razvoja i Fonda EU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 od šumskog doprinosa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Rekonstrukcija ulice Vladimira Nazora 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Čaglinu</w:t>
            </w:r>
            <w:proofErr w:type="spellEnd"/>
          </w:p>
        </w:tc>
        <w:tc>
          <w:tcPr>
            <w:tcW w:w="2085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634.000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,00  kn</w:t>
            </w:r>
          </w:p>
        </w:tc>
        <w:tc>
          <w:tcPr>
            <w:tcW w:w="2013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633.847,96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kn</w:t>
            </w:r>
          </w:p>
        </w:tc>
      </w:tr>
      <w:tr w:rsidR="007E069C" w:rsidRPr="00B65630" w:rsidTr="001D13BD">
        <w:tc>
          <w:tcPr>
            <w:tcW w:w="862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2769" w:type="dxa"/>
          </w:tcPr>
          <w:p w:rsidR="007E069C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Proračun općine (opći prihodi i primici)</w:t>
            </w:r>
          </w:p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Pomoći od ŽUC Požega </w:t>
            </w:r>
          </w:p>
        </w:tc>
        <w:tc>
          <w:tcPr>
            <w:tcW w:w="1559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Rekonstrukcija ceste 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Mokrešu</w:t>
            </w:r>
            <w:proofErr w:type="spellEnd"/>
          </w:p>
        </w:tc>
        <w:tc>
          <w:tcPr>
            <w:tcW w:w="2085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488.000,00 kn</w:t>
            </w:r>
          </w:p>
        </w:tc>
        <w:tc>
          <w:tcPr>
            <w:tcW w:w="2013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486.879,30 kn</w:t>
            </w:r>
          </w:p>
        </w:tc>
      </w:tr>
      <w:tr w:rsidR="007E069C" w:rsidRPr="00B65630" w:rsidTr="001D13BD">
        <w:tc>
          <w:tcPr>
            <w:tcW w:w="862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</w:tcPr>
          <w:p w:rsidR="007E069C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559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1.904.700,00  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kn</w:t>
            </w:r>
          </w:p>
        </w:tc>
        <w:tc>
          <w:tcPr>
            <w:tcW w:w="2013" w:type="dxa"/>
          </w:tcPr>
          <w:p w:rsidR="007E069C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7E069C" w:rsidRPr="00B65630" w:rsidRDefault="007E069C" w:rsidP="001D13BD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45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6F73">
              <w:rPr>
                <w:rFonts w:ascii="Times New Roman" w:hAnsi="Times New Roman"/>
                <w:sz w:val="20"/>
                <w:szCs w:val="20"/>
              </w:rPr>
              <w:t>1.883.326,90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kn</w:t>
            </w:r>
          </w:p>
        </w:tc>
      </w:tr>
    </w:tbl>
    <w:p w:rsidR="007E069C" w:rsidRDefault="007E069C" w:rsidP="00EB60A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40D0" w:rsidRDefault="00C82B8E" w:rsidP="00EB60A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Izmjena izvješća odnosi se na stavku izvršenja u iznosu 782.680,89 kn na smanjenje od 20.081,25 kn tako da je novi iznos 762.599,64 kn iz razloga knjiženja računa od </w:t>
      </w:r>
      <w:proofErr w:type="spellStart"/>
      <w:r>
        <w:rPr>
          <w:rFonts w:ascii="Times New Roman" w:hAnsi="Times New Roman"/>
          <w:b/>
          <w:sz w:val="24"/>
          <w:szCs w:val="24"/>
        </w:rPr>
        <w:t>Continnum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d.o.o. za stručni nadzor u iznosu od 20.081,25 kn koji se odnosio na ulicu Kolodvorsku prema igralištu</w:t>
      </w:r>
      <w:r w:rsidR="000942BD">
        <w:rPr>
          <w:rFonts w:ascii="Times New Roman" w:hAnsi="Times New Roman"/>
          <w:b/>
          <w:sz w:val="24"/>
          <w:szCs w:val="24"/>
        </w:rPr>
        <w:t>, a ne na ovu</w:t>
      </w:r>
      <w:r w:rsidR="00610D6E">
        <w:rPr>
          <w:rFonts w:ascii="Times New Roman" w:hAnsi="Times New Roman"/>
          <w:b/>
          <w:sz w:val="24"/>
          <w:szCs w:val="24"/>
        </w:rPr>
        <w:t xml:space="preserve"> Kolodvorsku ulicu</w:t>
      </w:r>
      <w:r w:rsidR="000942BD">
        <w:rPr>
          <w:rFonts w:ascii="Times New Roman" w:hAnsi="Times New Roman"/>
          <w:b/>
          <w:sz w:val="24"/>
          <w:szCs w:val="24"/>
        </w:rPr>
        <w:t>.</w:t>
      </w:r>
    </w:p>
    <w:p w:rsidR="00C82B8E" w:rsidRDefault="00C82B8E" w:rsidP="00EB60A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Pr="00706251" w:rsidRDefault="007E069C" w:rsidP="00EB60AB">
      <w:pPr>
        <w:keepNext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2019. godini imali smo tri gradnje cesta, odnosno dvije ulice u </w:t>
      </w:r>
      <w:proofErr w:type="spellStart"/>
      <w:r>
        <w:rPr>
          <w:rFonts w:ascii="Times New Roman" w:hAnsi="Times New Roman"/>
        </w:rPr>
        <w:t>Čaglinu</w:t>
      </w:r>
      <w:proofErr w:type="spellEnd"/>
      <w:r>
        <w:rPr>
          <w:rFonts w:ascii="Times New Roman" w:hAnsi="Times New Roman"/>
        </w:rPr>
        <w:t xml:space="preserve"> i jednu cestu u </w:t>
      </w:r>
      <w:proofErr w:type="spellStart"/>
      <w:r>
        <w:rPr>
          <w:rFonts w:ascii="Times New Roman" w:hAnsi="Times New Roman"/>
        </w:rPr>
        <w:t>Mokrešu</w:t>
      </w:r>
      <w:proofErr w:type="spellEnd"/>
      <w:r>
        <w:rPr>
          <w:rFonts w:ascii="Times New Roman" w:hAnsi="Times New Roman"/>
        </w:rPr>
        <w:t xml:space="preserve">. Ulica Kolodvorska u </w:t>
      </w:r>
      <w:proofErr w:type="spellStart"/>
      <w:r>
        <w:rPr>
          <w:rFonts w:ascii="Times New Roman" w:hAnsi="Times New Roman"/>
        </w:rPr>
        <w:t>Čaglinu</w:t>
      </w:r>
      <w:proofErr w:type="spellEnd"/>
      <w:r>
        <w:rPr>
          <w:rFonts w:ascii="Times New Roman" w:hAnsi="Times New Roman"/>
        </w:rPr>
        <w:t xml:space="preserve"> je završena i sa krajem godine stavljena na gotovi objekt, a također završena je i cesta u </w:t>
      </w:r>
      <w:proofErr w:type="spellStart"/>
      <w:r>
        <w:rPr>
          <w:rFonts w:ascii="Times New Roman" w:hAnsi="Times New Roman"/>
        </w:rPr>
        <w:t>Mokrešu</w:t>
      </w:r>
      <w:proofErr w:type="spellEnd"/>
      <w:r>
        <w:rPr>
          <w:rFonts w:ascii="Times New Roman" w:hAnsi="Times New Roman"/>
        </w:rPr>
        <w:t xml:space="preserve">, dok se ulica Vladimira Nazora u </w:t>
      </w:r>
      <w:proofErr w:type="spellStart"/>
      <w:r>
        <w:rPr>
          <w:rFonts w:ascii="Times New Roman" w:hAnsi="Times New Roman"/>
        </w:rPr>
        <w:t>Čaglinu</w:t>
      </w:r>
      <w:proofErr w:type="spellEnd"/>
      <w:r>
        <w:rPr>
          <w:rFonts w:ascii="Times New Roman" w:hAnsi="Times New Roman"/>
        </w:rPr>
        <w:t xml:space="preserve"> još uvijek radi i biti će završena do sredine 2020. godine. Za Kolodvorsku ulicu sredstva su osigurana u 100% iznosu Odukom o dodjeli sredstava Klasa.440-12/16-07-02-</w:t>
      </w:r>
      <w:proofErr w:type="spellStart"/>
      <w:r>
        <w:rPr>
          <w:rFonts w:ascii="Times New Roman" w:hAnsi="Times New Roman"/>
        </w:rPr>
        <w:t>02</w:t>
      </w:r>
      <w:proofErr w:type="spellEnd"/>
      <w:r>
        <w:rPr>
          <w:rFonts w:ascii="Times New Roman" w:hAnsi="Times New Roman"/>
        </w:rPr>
        <w:t xml:space="preserve">/0002, </w:t>
      </w:r>
      <w:proofErr w:type="spellStart"/>
      <w:r>
        <w:rPr>
          <w:rFonts w:ascii="Times New Roman" w:hAnsi="Times New Roman"/>
        </w:rPr>
        <w:t>Urbroj</w:t>
      </w:r>
      <w:proofErr w:type="spellEnd"/>
      <w:r>
        <w:rPr>
          <w:rFonts w:ascii="Times New Roman" w:hAnsi="Times New Roman"/>
        </w:rPr>
        <w:t>:343-2110/01-18-10 od 14. studenog 2018. godine od APPRRR-a Mjera 7.2.2 „Ulaganja u građenje nerazvrstanih cesta“ predujam smo dobili u 2018. godinu u iznosu 794.596,75 kn, a u 2019. godini ponijeli smo Zahtjev za isplatu preostalih sredstava s tim da nam ista nisu isplaćena u 2019. godini,  stoga smo morali mi iz općinskog proračuna fina</w:t>
      </w:r>
      <w:r w:rsidR="005B033C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cirati radove, a očekujemo isplatu sredstava  u 2020. godini. Za cestu u </w:t>
      </w:r>
      <w:proofErr w:type="spellStart"/>
      <w:r>
        <w:rPr>
          <w:rFonts w:ascii="Times New Roman" w:hAnsi="Times New Roman"/>
        </w:rPr>
        <w:t>Mokrešu</w:t>
      </w:r>
      <w:proofErr w:type="spellEnd"/>
      <w:r>
        <w:rPr>
          <w:rFonts w:ascii="Times New Roman" w:hAnsi="Times New Roman"/>
        </w:rPr>
        <w:t xml:space="preserve"> dio sredstava smo dobili od ŽUC Požega 168.590,65 kn, a ostatak od 318.288,65 kn su sredstva Proračuna </w:t>
      </w:r>
      <w:r w:rsidR="00C82B8E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pćine (opći prihodi i primici) . Za ulicu Vladimira Nazora u </w:t>
      </w:r>
      <w:proofErr w:type="spellStart"/>
      <w:r>
        <w:rPr>
          <w:rFonts w:ascii="Times New Roman" w:hAnsi="Times New Roman"/>
        </w:rPr>
        <w:t>Čaglinu</w:t>
      </w:r>
      <w:proofErr w:type="spellEnd"/>
      <w:r>
        <w:rPr>
          <w:rFonts w:ascii="Times New Roman" w:hAnsi="Times New Roman"/>
        </w:rPr>
        <w:t xml:space="preserve"> 550.000,00 kn smo dobili iz Ministarstva regionalnog razvoja i Fonda EU, a ostatak od 83.847,96 kn od šumskog doprinosa. </w:t>
      </w: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8249E7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>Građenje mrtvačnica</w:t>
      </w: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"/>
        <w:gridCol w:w="2769"/>
        <w:gridCol w:w="1559"/>
        <w:gridCol w:w="2085"/>
        <w:gridCol w:w="2013"/>
      </w:tblGrid>
      <w:tr w:rsidR="007E069C" w:rsidRPr="00B65630" w:rsidTr="00B65630">
        <w:tc>
          <w:tcPr>
            <w:tcW w:w="862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769" w:type="dxa"/>
          </w:tcPr>
          <w:p w:rsidR="007E069C" w:rsidRPr="00B65630" w:rsidRDefault="007E069C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1559" w:type="dxa"/>
          </w:tcPr>
          <w:p w:rsidR="007E069C" w:rsidRPr="00B65630" w:rsidRDefault="007E069C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85" w:type="dxa"/>
          </w:tcPr>
          <w:p w:rsidR="007E069C" w:rsidRPr="00B65630" w:rsidRDefault="007E069C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013" w:type="dxa"/>
          </w:tcPr>
          <w:p w:rsidR="007E069C" w:rsidRPr="00B65630" w:rsidRDefault="007E069C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IZVRŠENO</w:t>
            </w:r>
          </w:p>
        </w:tc>
      </w:tr>
      <w:tr w:rsidR="007E069C" w:rsidRPr="00B65630" w:rsidTr="00B65630">
        <w:tc>
          <w:tcPr>
            <w:tcW w:w="862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69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 xml:space="preserve">Proračun Općine </w:t>
            </w:r>
            <w:proofErr w:type="spellStart"/>
            <w:r w:rsidRPr="00B65630">
              <w:rPr>
                <w:rFonts w:ascii="Times New Roman" w:hAnsi="Times New Roman"/>
                <w:sz w:val="20"/>
                <w:szCs w:val="20"/>
              </w:rPr>
              <w:t>Čaglin</w:t>
            </w:r>
            <w:proofErr w:type="spellEnd"/>
            <w:r w:rsidRPr="00B6563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 šumskog doprinosa i naknada za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nezak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izgrađene zgrade )</w:t>
            </w:r>
          </w:p>
        </w:tc>
        <w:tc>
          <w:tcPr>
            <w:tcW w:w="1559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 xml:space="preserve">Nastavak izgradnje mrtvačnice u </w:t>
            </w:r>
            <w:proofErr w:type="spellStart"/>
            <w:r w:rsidRPr="00B65630">
              <w:rPr>
                <w:rFonts w:ascii="Times New Roman" w:hAnsi="Times New Roman"/>
                <w:sz w:val="20"/>
                <w:szCs w:val="20"/>
              </w:rPr>
              <w:t>Ljeskovici</w:t>
            </w:r>
            <w:proofErr w:type="spellEnd"/>
          </w:p>
        </w:tc>
        <w:tc>
          <w:tcPr>
            <w:tcW w:w="2085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22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.000,00  kn</w:t>
            </w:r>
          </w:p>
        </w:tc>
        <w:tc>
          <w:tcPr>
            <w:tcW w:w="2013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21.987,50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kn</w:t>
            </w:r>
          </w:p>
        </w:tc>
      </w:tr>
      <w:tr w:rsidR="007E069C" w:rsidRPr="00B65630" w:rsidTr="00B65630">
        <w:tc>
          <w:tcPr>
            <w:tcW w:w="862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9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559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22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.000,00 kn</w:t>
            </w:r>
          </w:p>
        </w:tc>
        <w:tc>
          <w:tcPr>
            <w:tcW w:w="2013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21.987,5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0 kn</w:t>
            </w:r>
          </w:p>
        </w:tc>
      </w:tr>
    </w:tbl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Pr="00042A49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mrtvačnici u </w:t>
      </w:r>
      <w:proofErr w:type="spellStart"/>
      <w:r>
        <w:rPr>
          <w:rFonts w:ascii="Times New Roman" w:hAnsi="Times New Roman"/>
          <w:sz w:val="24"/>
          <w:szCs w:val="24"/>
        </w:rPr>
        <w:t>Ljeskovici</w:t>
      </w:r>
      <w:proofErr w:type="spellEnd"/>
      <w:r>
        <w:rPr>
          <w:rFonts w:ascii="Times New Roman" w:hAnsi="Times New Roman"/>
          <w:sz w:val="24"/>
          <w:szCs w:val="24"/>
        </w:rPr>
        <w:t xml:space="preserve"> u 2019. godini postavljena je stolarija i nastavlja se sa završetkom radova u 2020. godini, a financirana je 10.882,69 kn od naknade za nezakonito izgrađene zgrade i 11.104,81 kn od šumskog doprinosa.</w:t>
      </w: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lastRenderedPageBreak/>
        <w:t>Energetski   i   komunikacijski  vodovi</w:t>
      </w: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"/>
        <w:gridCol w:w="2752"/>
        <w:gridCol w:w="1569"/>
        <w:gridCol w:w="2088"/>
        <w:gridCol w:w="2016"/>
      </w:tblGrid>
      <w:tr w:rsidR="007E069C" w:rsidRPr="00B65630" w:rsidTr="00B65630">
        <w:tc>
          <w:tcPr>
            <w:tcW w:w="863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752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1569" w:type="dxa"/>
          </w:tcPr>
          <w:p w:rsidR="007E069C" w:rsidRPr="00B65630" w:rsidRDefault="007E069C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88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016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IZVRŠENO</w:t>
            </w:r>
          </w:p>
        </w:tc>
      </w:tr>
      <w:tr w:rsidR="007E069C" w:rsidRPr="00B65630" w:rsidTr="00B65630">
        <w:tc>
          <w:tcPr>
            <w:tcW w:w="863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52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Pomoći Ministarstvo gospodarstva</w:t>
            </w:r>
          </w:p>
        </w:tc>
        <w:tc>
          <w:tcPr>
            <w:tcW w:w="1569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 xml:space="preserve">Izgradnja trafostanice u </w:t>
            </w:r>
            <w:proofErr w:type="spellStart"/>
            <w:r w:rsidRPr="00B65630">
              <w:rPr>
                <w:rFonts w:ascii="Times New Roman" w:hAnsi="Times New Roman"/>
                <w:sz w:val="20"/>
                <w:szCs w:val="20"/>
              </w:rPr>
              <w:t>ind.zoni</w:t>
            </w:r>
            <w:proofErr w:type="spellEnd"/>
            <w:r w:rsidRPr="00B656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5630">
              <w:rPr>
                <w:rFonts w:ascii="Times New Roman" w:hAnsi="Times New Roman"/>
                <w:sz w:val="20"/>
                <w:szCs w:val="20"/>
              </w:rPr>
              <w:t>Čaglin</w:t>
            </w:r>
            <w:proofErr w:type="spellEnd"/>
            <w:r w:rsidRPr="00B6563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88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400.000,00 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kn</w:t>
            </w:r>
          </w:p>
        </w:tc>
        <w:tc>
          <w:tcPr>
            <w:tcW w:w="2016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kn</w:t>
            </w:r>
          </w:p>
        </w:tc>
      </w:tr>
      <w:tr w:rsidR="007E069C" w:rsidRPr="00B65630" w:rsidTr="00B65630">
        <w:tc>
          <w:tcPr>
            <w:tcW w:w="863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752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Proračun O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pćine </w:t>
            </w:r>
            <w:r>
              <w:rPr>
                <w:rFonts w:ascii="Times New Roman" w:hAnsi="Times New Roman"/>
                <w:sz w:val="20"/>
                <w:szCs w:val="20"/>
              </w:rPr>
              <w:t>(opći prihodi i primici)</w:t>
            </w:r>
          </w:p>
        </w:tc>
        <w:tc>
          <w:tcPr>
            <w:tcW w:w="1569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Izgradnja trafostanice</w:t>
            </w:r>
          </w:p>
        </w:tc>
        <w:tc>
          <w:tcPr>
            <w:tcW w:w="2088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5.000,00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kn</w:t>
            </w:r>
          </w:p>
        </w:tc>
        <w:tc>
          <w:tcPr>
            <w:tcW w:w="2016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kn</w:t>
            </w:r>
          </w:p>
        </w:tc>
      </w:tr>
      <w:tr w:rsidR="007E069C" w:rsidRPr="00042A49" w:rsidTr="00B65630">
        <w:tc>
          <w:tcPr>
            <w:tcW w:w="863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7E069C" w:rsidRPr="00042A49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2A49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569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7E069C" w:rsidRPr="00042A49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042A49">
              <w:rPr>
                <w:rFonts w:ascii="Times New Roman" w:hAnsi="Times New Roman"/>
              </w:rPr>
              <w:t>405.000,00 kn</w:t>
            </w:r>
          </w:p>
        </w:tc>
        <w:tc>
          <w:tcPr>
            <w:tcW w:w="2016" w:type="dxa"/>
          </w:tcPr>
          <w:p w:rsidR="007E069C" w:rsidRPr="00042A49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</w:rPr>
            </w:pPr>
            <w:r w:rsidRPr="00042A49">
              <w:rPr>
                <w:rFonts w:ascii="Times New Roman" w:hAnsi="Times New Roman"/>
              </w:rPr>
              <w:t xml:space="preserve">       0,00 kn</w:t>
            </w:r>
          </w:p>
        </w:tc>
      </w:tr>
    </w:tbl>
    <w:p w:rsidR="007E069C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Sredstva za Trafostanicu nalaze se na računu općine </w:t>
      </w:r>
      <w:proofErr w:type="spellStart"/>
      <w:r>
        <w:rPr>
          <w:rFonts w:ascii="Times New Roman" w:hAnsi="Times New Roman"/>
          <w:sz w:val="24"/>
          <w:szCs w:val="24"/>
        </w:rPr>
        <w:t>Čaglin</w:t>
      </w:r>
      <w:proofErr w:type="spellEnd"/>
      <w:r>
        <w:rPr>
          <w:rFonts w:ascii="Times New Roman" w:hAnsi="Times New Roman"/>
          <w:sz w:val="24"/>
          <w:szCs w:val="24"/>
        </w:rPr>
        <w:t>, no međutim projek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t nije još realiziran iz razloga,  jer HEP nije u mogućnosti krenuti u izgradnju trafostanice dok se ne pojavi potencijalni potroša</w:t>
      </w:r>
      <w:r w:rsidR="005B033C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 električne energije odnosno koji bi koristio tu novo izgrađenu trafostanicu.</w:t>
      </w: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Modernizacija javne rasvjete u 2019. godini nije imala ostvarenje, a također niti plan. Planirana je u Proračuna za 2020. godinu</w:t>
      </w: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>Odvodnja  i  pročiš</w:t>
      </w:r>
      <w:r w:rsidR="00C845DC">
        <w:rPr>
          <w:rFonts w:ascii="Times New Roman" w:hAnsi="Times New Roman"/>
          <w:b/>
          <w:sz w:val="24"/>
          <w:szCs w:val="24"/>
        </w:rPr>
        <w:t>ć</w:t>
      </w:r>
      <w:r w:rsidRPr="008249E7">
        <w:rPr>
          <w:rFonts w:ascii="Times New Roman" w:hAnsi="Times New Roman"/>
          <w:b/>
          <w:sz w:val="24"/>
          <w:szCs w:val="24"/>
        </w:rPr>
        <w:t>avanje  otpadnih  voda</w:t>
      </w: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2761"/>
        <w:gridCol w:w="1564"/>
        <w:gridCol w:w="2087"/>
        <w:gridCol w:w="2015"/>
      </w:tblGrid>
      <w:tr w:rsidR="007E069C" w:rsidRPr="00B65630" w:rsidTr="00B65630">
        <w:tc>
          <w:tcPr>
            <w:tcW w:w="861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2761" w:type="dxa"/>
          </w:tcPr>
          <w:p w:rsidR="007E069C" w:rsidRPr="00B65630" w:rsidRDefault="007E069C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IZVOR</w:t>
            </w:r>
          </w:p>
        </w:tc>
        <w:tc>
          <w:tcPr>
            <w:tcW w:w="1564" w:type="dxa"/>
          </w:tcPr>
          <w:p w:rsidR="007E069C" w:rsidRPr="00B65630" w:rsidRDefault="007E069C" w:rsidP="00B6563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2087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PLANIRANO</w:t>
            </w:r>
          </w:p>
        </w:tc>
        <w:tc>
          <w:tcPr>
            <w:tcW w:w="2015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5630">
              <w:rPr>
                <w:rFonts w:ascii="Times New Roman" w:hAnsi="Times New Roman"/>
                <w:b/>
                <w:sz w:val="20"/>
                <w:szCs w:val="20"/>
              </w:rPr>
              <w:t>IZVRŠENO</w:t>
            </w:r>
          </w:p>
        </w:tc>
      </w:tr>
      <w:tr w:rsidR="007E069C" w:rsidRPr="00B65630" w:rsidTr="00B65630">
        <w:tc>
          <w:tcPr>
            <w:tcW w:w="861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61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 xml:space="preserve">Proračun  Općine  </w:t>
            </w:r>
            <w:proofErr w:type="spellStart"/>
            <w:r w:rsidRPr="00B65630">
              <w:rPr>
                <w:rFonts w:ascii="Times New Roman" w:hAnsi="Times New Roman"/>
                <w:sz w:val="20"/>
                <w:szCs w:val="20"/>
              </w:rPr>
              <w:t>Čaglin</w:t>
            </w:r>
            <w:proofErr w:type="spellEnd"/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(od šumskog doprinosa)</w:t>
            </w:r>
          </w:p>
        </w:tc>
        <w:tc>
          <w:tcPr>
            <w:tcW w:w="1564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Sufinanciranje radova na odvodnji</w:t>
            </w:r>
          </w:p>
        </w:tc>
        <w:tc>
          <w:tcPr>
            <w:tcW w:w="2087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48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0.000,00  kn</w:t>
            </w:r>
          </w:p>
        </w:tc>
        <w:tc>
          <w:tcPr>
            <w:tcW w:w="2015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435.269,62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 kn</w:t>
            </w:r>
          </w:p>
        </w:tc>
      </w:tr>
      <w:tr w:rsidR="007E069C" w:rsidRPr="00B65630" w:rsidTr="00B65630">
        <w:tc>
          <w:tcPr>
            <w:tcW w:w="861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1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5630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564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480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>.000,00 kn</w:t>
            </w:r>
          </w:p>
        </w:tc>
        <w:tc>
          <w:tcPr>
            <w:tcW w:w="2015" w:type="dxa"/>
          </w:tcPr>
          <w:p w:rsidR="007E069C" w:rsidRPr="00B65630" w:rsidRDefault="007E069C" w:rsidP="00B65630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435.269,62</w:t>
            </w:r>
            <w:r w:rsidRPr="00B65630">
              <w:rPr>
                <w:rFonts w:ascii="Times New Roman" w:hAnsi="Times New Roman"/>
                <w:sz w:val="20"/>
                <w:szCs w:val="20"/>
              </w:rPr>
              <w:t xml:space="preserve"> kn</w:t>
            </w:r>
          </w:p>
        </w:tc>
      </w:tr>
    </w:tbl>
    <w:p w:rsidR="007E069C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Odnosi se na izgradnju kanalizacijske mreže u </w:t>
      </w:r>
      <w:proofErr w:type="spellStart"/>
      <w:r>
        <w:rPr>
          <w:rFonts w:ascii="Times New Roman" w:hAnsi="Times New Roman"/>
          <w:sz w:val="24"/>
          <w:szCs w:val="24"/>
        </w:rPr>
        <w:t>Čaglinu</w:t>
      </w:r>
      <w:proofErr w:type="spellEnd"/>
      <w:r>
        <w:rPr>
          <w:rFonts w:ascii="Times New Roman" w:hAnsi="Times New Roman"/>
          <w:sz w:val="24"/>
          <w:szCs w:val="24"/>
        </w:rPr>
        <w:t xml:space="preserve"> u iznosu od 412.757,72 kn i izgradnja produžetka vodovodne mreže u </w:t>
      </w:r>
      <w:proofErr w:type="spellStart"/>
      <w:r>
        <w:rPr>
          <w:rFonts w:ascii="Times New Roman" w:hAnsi="Times New Roman"/>
          <w:sz w:val="24"/>
          <w:szCs w:val="24"/>
        </w:rPr>
        <w:t>Ruševu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Migalovcima</w:t>
      </w:r>
      <w:proofErr w:type="spellEnd"/>
      <w:r>
        <w:rPr>
          <w:rFonts w:ascii="Times New Roman" w:hAnsi="Times New Roman"/>
          <w:sz w:val="24"/>
          <w:szCs w:val="24"/>
        </w:rPr>
        <w:t xml:space="preserve"> u iznosu od 22.511,90 kn, što ukupno iznosi 435.269,62 kn temeljem Zahtjeva br. 1 (37/2019) za doznaku sredstava po Ugovoru od  Tekija d.o.o. Požega i financirani su u cijelosti iz sredstava šumskog doprinosa.</w:t>
      </w:r>
      <w:r w:rsidRPr="008249E7">
        <w:rPr>
          <w:rFonts w:ascii="Times New Roman" w:hAnsi="Times New Roman"/>
          <w:b/>
          <w:sz w:val="24"/>
          <w:szCs w:val="24"/>
        </w:rPr>
        <w:t xml:space="preserve">  </w:t>
      </w: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49E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III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Pr="007F6317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ovo izvješće ulazi program gradnje građevina za gospodarenje komunalnim otpadom, s tim da plana, a ni ostvarenja u 2019. nije bilo i nabava opreme za odvojeno prikupljanje prenosi se u 2020. godinu.</w:t>
      </w: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IV</w:t>
      </w: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249E7">
        <w:rPr>
          <w:rFonts w:ascii="Times New Roman" w:hAnsi="Times New Roman"/>
          <w:sz w:val="24"/>
          <w:szCs w:val="24"/>
        </w:rPr>
        <w:t>Ov</w:t>
      </w:r>
      <w:r w:rsidR="003B7CAC">
        <w:rPr>
          <w:rFonts w:ascii="Times New Roman" w:hAnsi="Times New Roman"/>
          <w:sz w:val="24"/>
          <w:szCs w:val="24"/>
        </w:rPr>
        <w:t>e Izmjene i</w:t>
      </w:r>
      <w:r w:rsidRPr="008249E7">
        <w:rPr>
          <w:rFonts w:ascii="Times New Roman" w:hAnsi="Times New Roman"/>
          <w:sz w:val="24"/>
          <w:szCs w:val="24"/>
        </w:rPr>
        <w:t>zvješć</w:t>
      </w:r>
      <w:r w:rsidR="003B7CAC">
        <w:rPr>
          <w:rFonts w:ascii="Times New Roman" w:hAnsi="Times New Roman"/>
          <w:sz w:val="24"/>
          <w:szCs w:val="24"/>
        </w:rPr>
        <w:t>a</w:t>
      </w:r>
      <w:r w:rsidRPr="008249E7">
        <w:rPr>
          <w:rFonts w:ascii="Times New Roman" w:hAnsi="Times New Roman"/>
          <w:sz w:val="24"/>
          <w:szCs w:val="24"/>
        </w:rPr>
        <w:t xml:space="preserve"> podnos</w:t>
      </w:r>
      <w:r w:rsidR="003B7CAC">
        <w:rPr>
          <w:rFonts w:ascii="Times New Roman" w:hAnsi="Times New Roman"/>
          <w:sz w:val="24"/>
          <w:szCs w:val="24"/>
        </w:rPr>
        <w:t>e</w:t>
      </w:r>
      <w:r w:rsidRPr="008249E7">
        <w:rPr>
          <w:rFonts w:ascii="Times New Roman" w:hAnsi="Times New Roman"/>
          <w:sz w:val="24"/>
          <w:szCs w:val="24"/>
        </w:rPr>
        <w:t xml:space="preserve"> </w:t>
      </w:r>
      <w:r w:rsidR="003B7CAC">
        <w:rPr>
          <w:rFonts w:ascii="Times New Roman" w:hAnsi="Times New Roman"/>
          <w:sz w:val="24"/>
          <w:szCs w:val="24"/>
        </w:rPr>
        <w:t>se</w:t>
      </w:r>
      <w:r w:rsidRPr="008249E7">
        <w:rPr>
          <w:rFonts w:ascii="Times New Roman" w:hAnsi="Times New Roman"/>
          <w:sz w:val="24"/>
          <w:szCs w:val="24"/>
        </w:rPr>
        <w:t xml:space="preserve"> Općinskom  vijeću  Općine  </w:t>
      </w:r>
      <w:proofErr w:type="spellStart"/>
      <w:r w:rsidRPr="008249E7">
        <w:rPr>
          <w:rFonts w:ascii="Times New Roman" w:hAnsi="Times New Roman"/>
          <w:sz w:val="24"/>
          <w:szCs w:val="24"/>
        </w:rPr>
        <w:t>Čaglin</w:t>
      </w:r>
      <w:proofErr w:type="spellEnd"/>
      <w:r w:rsidRPr="008249E7">
        <w:rPr>
          <w:rFonts w:ascii="Times New Roman" w:hAnsi="Times New Roman"/>
          <w:sz w:val="24"/>
          <w:szCs w:val="24"/>
        </w:rPr>
        <w:t xml:space="preserve">   na  </w:t>
      </w:r>
      <w:r>
        <w:rPr>
          <w:rFonts w:ascii="Times New Roman" w:hAnsi="Times New Roman"/>
          <w:sz w:val="24"/>
          <w:szCs w:val="24"/>
        </w:rPr>
        <w:t>prihvaćanje i biti će objavljen</w:t>
      </w:r>
      <w:r w:rsidR="0051274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u „Služ</w:t>
      </w:r>
      <w:r w:rsidRPr="008249E7">
        <w:rPr>
          <w:rFonts w:ascii="Times New Roman" w:hAnsi="Times New Roman"/>
          <w:sz w:val="24"/>
          <w:szCs w:val="24"/>
        </w:rPr>
        <w:t xml:space="preserve">benom  glasniku  Općine  </w:t>
      </w:r>
      <w:proofErr w:type="spellStart"/>
      <w:r w:rsidRPr="008249E7">
        <w:rPr>
          <w:rFonts w:ascii="Times New Roman" w:hAnsi="Times New Roman"/>
          <w:sz w:val="24"/>
          <w:szCs w:val="24"/>
        </w:rPr>
        <w:t>Čaglin</w:t>
      </w:r>
      <w:proofErr w:type="spellEnd"/>
      <w:r w:rsidRPr="008249E7">
        <w:rPr>
          <w:rFonts w:ascii="Times New Roman" w:hAnsi="Times New Roman"/>
          <w:sz w:val="24"/>
          <w:szCs w:val="24"/>
        </w:rPr>
        <w:t xml:space="preserve"> „</w:t>
      </w: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7CAC" w:rsidRDefault="003B7CA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69C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8249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249E7">
        <w:rPr>
          <w:rFonts w:ascii="Times New Roman" w:hAnsi="Times New Roman"/>
          <w:sz w:val="24"/>
          <w:szCs w:val="24"/>
        </w:rPr>
        <w:t xml:space="preserve">    O</w:t>
      </w:r>
      <w:r w:rsidR="00004A16">
        <w:rPr>
          <w:rFonts w:ascii="Times New Roman" w:hAnsi="Times New Roman"/>
          <w:sz w:val="24"/>
          <w:szCs w:val="24"/>
        </w:rPr>
        <w:t>PĆINSKI NAČELNIK:</w:t>
      </w:r>
    </w:p>
    <w:p w:rsidR="007E069C" w:rsidRPr="008249E7" w:rsidRDefault="007E069C" w:rsidP="00115248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069C" w:rsidRPr="006A6213" w:rsidRDefault="007E069C" w:rsidP="00A64676">
      <w:pPr>
        <w:keepNext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249E7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8249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Dalibor </w:t>
      </w:r>
      <w:proofErr w:type="spellStart"/>
      <w:r>
        <w:rPr>
          <w:rFonts w:ascii="Times New Roman" w:hAnsi="Times New Roman"/>
          <w:sz w:val="24"/>
          <w:szCs w:val="24"/>
        </w:rPr>
        <w:t>Bardač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7E069C" w:rsidRPr="006A6213" w:rsidSect="00FF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C9F"/>
    <w:multiLevelType w:val="hybridMultilevel"/>
    <w:tmpl w:val="5A7227C4"/>
    <w:lvl w:ilvl="0" w:tplc="6818E0B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F826E0"/>
    <w:multiLevelType w:val="hybridMultilevel"/>
    <w:tmpl w:val="7B6C8148"/>
    <w:lvl w:ilvl="0" w:tplc="D6040F3A">
      <w:numFmt w:val="bullet"/>
      <w:lvlText w:val="-"/>
      <w:lvlJc w:val="left"/>
      <w:pPr>
        <w:ind w:left="1335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54447FF5"/>
    <w:multiLevelType w:val="hybridMultilevel"/>
    <w:tmpl w:val="3062A766"/>
    <w:lvl w:ilvl="0" w:tplc="06E290C4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5FC561D8"/>
    <w:multiLevelType w:val="hybridMultilevel"/>
    <w:tmpl w:val="63B208BC"/>
    <w:lvl w:ilvl="0" w:tplc="6720B50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4EC0C06"/>
    <w:multiLevelType w:val="hybridMultilevel"/>
    <w:tmpl w:val="E29648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8E52D0"/>
    <w:multiLevelType w:val="hybridMultilevel"/>
    <w:tmpl w:val="F1D2C04C"/>
    <w:lvl w:ilvl="0" w:tplc="7864070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ABE0B68"/>
    <w:multiLevelType w:val="hybridMultilevel"/>
    <w:tmpl w:val="1E7AAB4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831D4A"/>
    <w:multiLevelType w:val="hybridMultilevel"/>
    <w:tmpl w:val="B568F3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F5"/>
    <w:rsid w:val="00004334"/>
    <w:rsid w:val="00004A16"/>
    <w:rsid w:val="00007D20"/>
    <w:rsid w:val="000151C0"/>
    <w:rsid w:val="0001726B"/>
    <w:rsid w:val="00032DF5"/>
    <w:rsid w:val="00042A49"/>
    <w:rsid w:val="00063BD5"/>
    <w:rsid w:val="000657E8"/>
    <w:rsid w:val="00072B40"/>
    <w:rsid w:val="000807ED"/>
    <w:rsid w:val="00081AF5"/>
    <w:rsid w:val="000912A1"/>
    <w:rsid w:val="000942BD"/>
    <w:rsid w:val="00097B3D"/>
    <w:rsid w:val="000A49F8"/>
    <w:rsid w:val="000B0E1D"/>
    <w:rsid w:val="000C290E"/>
    <w:rsid w:val="00115248"/>
    <w:rsid w:val="00140073"/>
    <w:rsid w:val="00150086"/>
    <w:rsid w:val="00171940"/>
    <w:rsid w:val="00181799"/>
    <w:rsid w:val="001A58AD"/>
    <w:rsid w:val="001B2409"/>
    <w:rsid w:val="001B6F73"/>
    <w:rsid w:val="001D13BD"/>
    <w:rsid w:val="001D5B4A"/>
    <w:rsid w:val="00205638"/>
    <w:rsid w:val="00207985"/>
    <w:rsid w:val="0021029A"/>
    <w:rsid w:val="00227283"/>
    <w:rsid w:val="002372EB"/>
    <w:rsid w:val="0024137D"/>
    <w:rsid w:val="002435BF"/>
    <w:rsid w:val="0025416E"/>
    <w:rsid w:val="002550ED"/>
    <w:rsid w:val="002912ED"/>
    <w:rsid w:val="002938C4"/>
    <w:rsid w:val="00295FAE"/>
    <w:rsid w:val="002A3714"/>
    <w:rsid w:val="002C50C1"/>
    <w:rsid w:val="002D6F9B"/>
    <w:rsid w:val="00314912"/>
    <w:rsid w:val="003222B0"/>
    <w:rsid w:val="00332017"/>
    <w:rsid w:val="00345095"/>
    <w:rsid w:val="00366998"/>
    <w:rsid w:val="00372C2F"/>
    <w:rsid w:val="00396C02"/>
    <w:rsid w:val="003973AF"/>
    <w:rsid w:val="003B1CEA"/>
    <w:rsid w:val="003B4DE7"/>
    <w:rsid w:val="003B7CAC"/>
    <w:rsid w:val="003D1584"/>
    <w:rsid w:val="003E021B"/>
    <w:rsid w:val="003F7870"/>
    <w:rsid w:val="00400D51"/>
    <w:rsid w:val="004065AF"/>
    <w:rsid w:val="00441DCB"/>
    <w:rsid w:val="004552F2"/>
    <w:rsid w:val="00465C2A"/>
    <w:rsid w:val="00473E03"/>
    <w:rsid w:val="004751EC"/>
    <w:rsid w:val="00494708"/>
    <w:rsid w:val="004A0F38"/>
    <w:rsid w:val="004A4F8C"/>
    <w:rsid w:val="004B4593"/>
    <w:rsid w:val="004C608E"/>
    <w:rsid w:val="004D2E29"/>
    <w:rsid w:val="004F79BC"/>
    <w:rsid w:val="005000D1"/>
    <w:rsid w:val="005049CC"/>
    <w:rsid w:val="00512749"/>
    <w:rsid w:val="00550D55"/>
    <w:rsid w:val="00556780"/>
    <w:rsid w:val="00590CB4"/>
    <w:rsid w:val="00596FC3"/>
    <w:rsid w:val="005B033C"/>
    <w:rsid w:val="005D0227"/>
    <w:rsid w:val="005E056E"/>
    <w:rsid w:val="00610D6E"/>
    <w:rsid w:val="00633BB5"/>
    <w:rsid w:val="0066720A"/>
    <w:rsid w:val="0067043B"/>
    <w:rsid w:val="00672AC2"/>
    <w:rsid w:val="00673B70"/>
    <w:rsid w:val="00674E70"/>
    <w:rsid w:val="00687951"/>
    <w:rsid w:val="0069468C"/>
    <w:rsid w:val="00696859"/>
    <w:rsid w:val="006A6213"/>
    <w:rsid w:val="006B04E8"/>
    <w:rsid w:val="006B5BE9"/>
    <w:rsid w:val="006B7D96"/>
    <w:rsid w:val="006C2FBB"/>
    <w:rsid w:val="006E4283"/>
    <w:rsid w:val="006E6D85"/>
    <w:rsid w:val="006E7904"/>
    <w:rsid w:val="0070067B"/>
    <w:rsid w:val="00706251"/>
    <w:rsid w:val="007132F6"/>
    <w:rsid w:val="0071678C"/>
    <w:rsid w:val="00742272"/>
    <w:rsid w:val="00772DBA"/>
    <w:rsid w:val="0077463F"/>
    <w:rsid w:val="0078046C"/>
    <w:rsid w:val="007A2963"/>
    <w:rsid w:val="007E069C"/>
    <w:rsid w:val="007F1899"/>
    <w:rsid w:val="007F6317"/>
    <w:rsid w:val="00800AAC"/>
    <w:rsid w:val="00803346"/>
    <w:rsid w:val="008249E7"/>
    <w:rsid w:val="00840909"/>
    <w:rsid w:val="00846004"/>
    <w:rsid w:val="0086191D"/>
    <w:rsid w:val="00885DB4"/>
    <w:rsid w:val="008B5CC3"/>
    <w:rsid w:val="008C4666"/>
    <w:rsid w:val="008E19E4"/>
    <w:rsid w:val="008F7D62"/>
    <w:rsid w:val="00906B7B"/>
    <w:rsid w:val="00943DF4"/>
    <w:rsid w:val="00952D5C"/>
    <w:rsid w:val="009540D0"/>
    <w:rsid w:val="0096543C"/>
    <w:rsid w:val="0099192B"/>
    <w:rsid w:val="009B1365"/>
    <w:rsid w:val="009B1E54"/>
    <w:rsid w:val="009D0DB2"/>
    <w:rsid w:val="009E5ED0"/>
    <w:rsid w:val="00A13087"/>
    <w:rsid w:val="00A60CD4"/>
    <w:rsid w:val="00A627A3"/>
    <w:rsid w:val="00A64676"/>
    <w:rsid w:val="00A766BA"/>
    <w:rsid w:val="00AC101E"/>
    <w:rsid w:val="00AC7108"/>
    <w:rsid w:val="00AC7EAC"/>
    <w:rsid w:val="00AE056A"/>
    <w:rsid w:val="00AE464F"/>
    <w:rsid w:val="00B03693"/>
    <w:rsid w:val="00B51ADC"/>
    <w:rsid w:val="00B65630"/>
    <w:rsid w:val="00B70773"/>
    <w:rsid w:val="00B74699"/>
    <w:rsid w:val="00B76684"/>
    <w:rsid w:val="00B81014"/>
    <w:rsid w:val="00BA045F"/>
    <w:rsid w:val="00BA4740"/>
    <w:rsid w:val="00BA5D7A"/>
    <w:rsid w:val="00BB0E2B"/>
    <w:rsid w:val="00BC2BF4"/>
    <w:rsid w:val="00BF0652"/>
    <w:rsid w:val="00BF4E24"/>
    <w:rsid w:val="00BF5928"/>
    <w:rsid w:val="00C25B41"/>
    <w:rsid w:val="00C265A5"/>
    <w:rsid w:val="00C42CA5"/>
    <w:rsid w:val="00C43C98"/>
    <w:rsid w:val="00C50FAD"/>
    <w:rsid w:val="00C82B8E"/>
    <w:rsid w:val="00C845DC"/>
    <w:rsid w:val="00CB5E8F"/>
    <w:rsid w:val="00CB73F2"/>
    <w:rsid w:val="00CD2570"/>
    <w:rsid w:val="00CE4584"/>
    <w:rsid w:val="00CF16D9"/>
    <w:rsid w:val="00D3060D"/>
    <w:rsid w:val="00D43B11"/>
    <w:rsid w:val="00D7431F"/>
    <w:rsid w:val="00D93062"/>
    <w:rsid w:val="00D96EDC"/>
    <w:rsid w:val="00DB2B0B"/>
    <w:rsid w:val="00DC7F2D"/>
    <w:rsid w:val="00DF7080"/>
    <w:rsid w:val="00E06D27"/>
    <w:rsid w:val="00E07861"/>
    <w:rsid w:val="00E14100"/>
    <w:rsid w:val="00E24ECA"/>
    <w:rsid w:val="00E5082B"/>
    <w:rsid w:val="00E54034"/>
    <w:rsid w:val="00E835B1"/>
    <w:rsid w:val="00EB2230"/>
    <w:rsid w:val="00EB58C3"/>
    <w:rsid w:val="00EB60AB"/>
    <w:rsid w:val="00EC0E27"/>
    <w:rsid w:val="00EC521F"/>
    <w:rsid w:val="00EC5439"/>
    <w:rsid w:val="00EC7A16"/>
    <w:rsid w:val="00EE488C"/>
    <w:rsid w:val="00F03CFA"/>
    <w:rsid w:val="00F22DF1"/>
    <w:rsid w:val="00F402CC"/>
    <w:rsid w:val="00F86DF9"/>
    <w:rsid w:val="00F93DE2"/>
    <w:rsid w:val="00F94F00"/>
    <w:rsid w:val="00F95C77"/>
    <w:rsid w:val="00FC498B"/>
    <w:rsid w:val="00FC4A8E"/>
    <w:rsid w:val="00FE3612"/>
    <w:rsid w:val="00FF34EC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9D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94F00"/>
    <w:pPr>
      <w:ind w:left="720"/>
      <w:contextualSpacing/>
    </w:pPr>
  </w:style>
  <w:style w:type="paragraph" w:styleId="Bezproreda">
    <w:name w:val="No Spacing"/>
    <w:uiPriority w:val="99"/>
    <w:qFormat/>
    <w:rsid w:val="003222B0"/>
  </w:style>
  <w:style w:type="character" w:styleId="Naglaeno">
    <w:name w:val="Strong"/>
    <w:basedOn w:val="Zadanifontodlomka"/>
    <w:uiPriority w:val="99"/>
    <w:qFormat/>
    <w:rsid w:val="0096543C"/>
    <w:rPr>
      <w:rFonts w:cs="Times New Roman"/>
      <w:b/>
      <w:bCs/>
    </w:rPr>
  </w:style>
  <w:style w:type="table" w:styleId="Reetkatablice">
    <w:name w:val="Table Grid"/>
    <w:basedOn w:val="Obinatablica"/>
    <w:uiPriority w:val="99"/>
    <w:rsid w:val="001152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2102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B136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9D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94F00"/>
    <w:pPr>
      <w:ind w:left="720"/>
      <w:contextualSpacing/>
    </w:pPr>
  </w:style>
  <w:style w:type="paragraph" w:styleId="Bezproreda">
    <w:name w:val="No Spacing"/>
    <w:uiPriority w:val="99"/>
    <w:qFormat/>
    <w:rsid w:val="003222B0"/>
  </w:style>
  <w:style w:type="character" w:styleId="Naglaeno">
    <w:name w:val="Strong"/>
    <w:basedOn w:val="Zadanifontodlomka"/>
    <w:uiPriority w:val="99"/>
    <w:qFormat/>
    <w:rsid w:val="0096543C"/>
    <w:rPr>
      <w:rFonts w:cs="Times New Roman"/>
      <w:b/>
      <w:bCs/>
    </w:rPr>
  </w:style>
  <w:style w:type="table" w:styleId="Reetkatablice">
    <w:name w:val="Table Grid"/>
    <w:basedOn w:val="Obinatablica"/>
    <w:uiPriority w:val="99"/>
    <w:rsid w:val="001152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2102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B136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3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</vt:lpstr>
    </vt:vector>
  </TitlesOfParts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</dc:title>
  <dc:subject/>
  <dc:creator>OPĆINA  ČAGLIN</dc:creator>
  <cp:keywords/>
  <dc:description/>
  <cp:lastModifiedBy>Korisnik</cp:lastModifiedBy>
  <cp:revision>24</cp:revision>
  <cp:lastPrinted>2020-06-04T11:24:00Z</cp:lastPrinted>
  <dcterms:created xsi:type="dcterms:W3CDTF">2020-05-22T05:24:00Z</dcterms:created>
  <dcterms:modified xsi:type="dcterms:W3CDTF">2020-06-04T11:24:00Z</dcterms:modified>
</cp:coreProperties>
</file>